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946" w:rsidRDefault="00BB5B36" w:rsidP="002A2946">
      <w:pPr>
        <w:spacing w:line="360" w:lineRule="auto"/>
        <w:ind w:left="57"/>
        <w:jc w:val="right"/>
        <w:rPr>
          <w:rFonts w:asciiTheme="minorBidi" w:hAnsiTheme="minorBidi" w:cs="David"/>
          <w:rtl/>
        </w:rPr>
      </w:pPr>
      <w:r>
        <w:rPr>
          <w:rFonts w:asciiTheme="minorBidi" w:hAnsiTheme="minorBidi" w:cs="David" w:hint="cs"/>
          <w:rtl/>
        </w:rPr>
        <w:t>12</w:t>
      </w:r>
      <w:r w:rsidR="002A2946">
        <w:rPr>
          <w:rFonts w:asciiTheme="minorBidi" w:hAnsiTheme="minorBidi" w:cs="David" w:hint="cs"/>
          <w:rtl/>
        </w:rPr>
        <w:t>.11.12</w:t>
      </w:r>
    </w:p>
    <w:p w:rsidR="002A2946" w:rsidRDefault="002A2946" w:rsidP="0091319E">
      <w:pPr>
        <w:spacing w:line="360" w:lineRule="auto"/>
        <w:ind w:left="57"/>
        <w:jc w:val="both"/>
        <w:rPr>
          <w:rFonts w:asciiTheme="minorBidi" w:hAnsiTheme="minorBidi" w:cs="David"/>
          <w:rtl/>
        </w:rPr>
      </w:pPr>
    </w:p>
    <w:p w:rsidR="0091319E" w:rsidRPr="0091319E" w:rsidRDefault="0091319E" w:rsidP="0091319E">
      <w:pPr>
        <w:spacing w:line="360" w:lineRule="auto"/>
        <w:ind w:left="57"/>
        <w:jc w:val="both"/>
        <w:rPr>
          <w:rFonts w:asciiTheme="minorBidi" w:hAnsiTheme="minorBidi" w:cs="David"/>
          <w:rtl/>
        </w:rPr>
      </w:pPr>
      <w:r w:rsidRPr="0091319E">
        <w:rPr>
          <w:rFonts w:asciiTheme="minorBidi" w:hAnsiTheme="minorBidi" w:cs="David" w:hint="cs"/>
          <w:rtl/>
        </w:rPr>
        <w:t xml:space="preserve">לכבוד </w:t>
      </w:r>
    </w:p>
    <w:p w:rsidR="0091319E" w:rsidRPr="00F73F67" w:rsidRDefault="0091319E" w:rsidP="0091319E">
      <w:pPr>
        <w:spacing w:line="360" w:lineRule="auto"/>
        <w:ind w:left="57"/>
        <w:jc w:val="both"/>
        <w:rPr>
          <w:rFonts w:asciiTheme="minorBidi" w:hAnsiTheme="minorBidi" w:cs="David"/>
          <w:u w:val="single"/>
          <w:rtl/>
        </w:rPr>
      </w:pPr>
      <w:r w:rsidRPr="00F73F67">
        <w:rPr>
          <w:rFonts w:asciiTheme="minorBidi" w:hAnsiTheme="minorBidi" w:cs="David" w:hint="cs"/>
          <w:u w:val="single"/>
          <w:rtl/>
        </w:rPr>
        <w:t>ועדת המכרזים המשרדית</w:t>
      </w:r>
    </w:p>
    <w:p w:rsidR="006C3FDD" w:rsidRPr="006C3FDD" w:rsidRDefault="006C3FDD" w:rsidP="006C3FDD">
      <w:pPr>
        <w:rPr>
          <w:rFonts w:asciiTheme="minorBidi" w:hAnsiTheme="minorBidi" w:cs="David"/>
          <w:b/>
          <w:bCs/>
          <w:color w:val="808080" w:themeColor="background1" w:themeShade="80"/>
        </w:rPr>
      </w:pPr>
    </w:p>
    <w:p w:rsidR="005B1686" w:rsidRDefault="0091319E" w:rsidP="005B1686">
      <w:pPr>
        <w:spacing w:line="360" w:lineRule="auto"/>
        <w:ind w:left="57"/>
        <w:jc w:val="center"/>
        <w:rPr>
          <w:rFonts w:asciiTheme="minorBidi" w:hAnsiTheme="minorBidi" w:cs="David"/>
          <w:b/>
          <w:bCs/>
          <w:rtl/>
        </w:rPr>
      </w:pPr>
      <w:r w:rsidRPr="0091319E">
        <w:rPr>
          <w:rFonts w:asciiTheme="minorBidi" w:hAnsiTheme="minorBidi" w:cs="David" w:hint="cs"/>
          <w:rtl/>
        </w:rPr>
        <w:t xml:space="preserve">הנדון: </w:t>
      </w:r>
      <w:r w:rsidR="00C1612E" w:rsidRPr="00371EBC">
        <w:rPr>
          <w:rFonts w:asciiTheme="minorBidi" w:hAnsiTheme="minorBidi" w:cs="David" w:hint="cs"/>
          <w:b/>
          <w:bCs/>
          <w:u w:val="single"/>
          <w:rtl/>
        </w:rPr>
        <w:t>הצעה ל</w:t>
      </w:r>
      <w:r w:rsidR="006C3FDD" w:rsidRPr="00371EBC">
        <w:rPr>
          <w:rFonts w:asciiTheme="minorBidi" w:hAnsiTheme="minorBidi" w:cs="David" w:hint="cs"/>
          <w:b/>
          <w:bCs/>
          <w:u w:val="single"/>
          <w:rtl/>
        </w:rPr>
        <w:t>מיזם</w:t>
      </w:r>
      <w:r w:rsidR="006C3FDD" w:rsidRPr="00371EBC">
        <w:rPr>
          <w:rFonts w:asciiTheme="minorBidi" w:hAnsiTheme="minorBidi" w:cs="David"/>
          <w:b/>
          <w:bCs/>
          <w:u w:val="single"/>
          <w:rtl/>
        </w:rPr>
        <w:t xml:space="preserve"> </w:t>
      </w:r>
      <w:r w:rsidR="00C1612E" w:rsidRPr="00371EBC">
        <w:rPr>
          <w:rFonts w:asciiTheme="minorBidi" w:hAnsiTheme="minorBidi" w:cs="David" w:hint="cs"/>
          <w:b/>
          <w:bCs/>
          <w:u w:val="single"/>
          <w:rtl/>
        </w:rPr>
        <w:t xml:space="preserve">משותף </w:t>
      </w:r>
      <w:r w:rsidR="006C3FDD" w:rsidRPr="00371EBC">
        <w:rPr>
          <w:rFonts w:asciiTheme="minorBidi" w:hAnsiTheme="minorBidi" w:cs="David" w:hint="cs"/>
          <w:b/>
          <w:bCs/>
          <w:u w:val="single"/>
          <w:rtl/>
        </w:rPr>
        <w:t>ל</w:t>
      </w:r>
      <w:r w:rsidR="00253FA0">
        <w:rPr>
          <w:rFonts w:asciiTheme="minorBidi" w:hAnsiTheme="minorBidi" w:cs="David" w:hint="cs"/>
          <w:b/>
          <w:bCs/>
          <w:u w:val="single"/>
          <w:rtl/>
        </w:rPr>
        <w:t>פיתוח והטמעה של כלי</w:t>
      </w:r>
      <w:r w:rsidR="00EC0D8F">
        <w:rPr>
          <w:rFonts w:asciiTheme="minorBidi" w:hAnsiTheme="minorBidi" w:cs="David"/>
          <w:b/>
          <w:bCs/>
          <w:u w:val="single"/>
        </w:rPr>
        <w:t xml:space="preserve"> </w:t>
      </w:r>
      <w:r w:rsidR="00EC0D8F">
        <w:rPr>
          <w:rFonts w:asciiTheme="minorBidi" w:hAnsiTheme="minorBidi" w:cs="David" w:hint="cs"/>
          <w:b/>
          <w:bCs/>
          <w:u w:val="single"/>
          <w:rtl/>
        </w:rPr>
        <w:t>ׁ(שיטה)</w:t>
      </w:r>
      <w:r w:rsidR="00253FA0">
        <w:rPr>
          <w:rFonts w:asciiTheme="minorBidi" w:hAnsiTheme="minorBidi" w:cs="David" w:hint="cs"/>
          <w:b/>
          <w:bCs/>
          <w:u w:val="single"/>
          <w:rtl/>
        </w:rPr>
        <w:t xml:space="preserve"> תכנוני ל</w:t>
      </w:r>
      <w:r w:rsidR="006C3FDD" w:rsidRPr="00371EBC">
        <w:rPr>
          <w:rFonts w:asciiTheme="minorBidi" w:hAnsiTheme="minorBidi" w:cs="David" w:hint="cs"/>
          <w:b/>
          <w:bCs/>
          <w:u w:val="single"/>
          <w:rtl/>
        </w:rPr>
        <w:t>קידום</w:t>
      </w:r>
      <w:r w:rsidR="006C3FDD" w:rsidRPr="00371EBC">
        <w:rPr>
          <w:rFonts w:asciiTheme="minorBidi" w:hAnsiTheme="minorBidi" w:cs="David"/>
          <w:b/>
          <w:bCs/>
          <w:u w:val="single"/>
          <w:rtl/>
        </w:rPr>
        <w:t xml:space="preserve"> </w:t>
      </w:r>
      <w:r w:rsidR="004E3792" w:rsidRPr="00371EBC">
        <w:rPr>
          <w:rFonts w:asciiTheme="minorBidi" w:hAnsiTheme="minorBidi" w:cs="David" w:hint="cs"/>
          <w:b/>
          <w:bCs/>
          <w:u w:val="single"/>
          <w:rtl/>
        </w:rPr>
        <w:t>התחדשות</w:t>
      </w:r>
      <w:r w:rsidR="006C3FDD" w:rsidRPr="00371EBC">
        <w:rPr>
          <w:rFonts w:asciiTheme="minorBidi" w:hAnsiTheme="minorBidi" w:cs="David"/>
          <w:b/>
          <w:bCs/>
          <w:u w:val="single"/>
          <w:rtl/>
        </w:rPr>
        <w:t xml:space="preserve"> </w:t>
      </w:r>
      <w:r w:rsidR="00C1612E" w:rsidRPr="00371EBC">
        <w:rPr>
          <w:rFonts w:asciiTheme="minorBidi" w:hAnsiTheme="minorBidi" w:cs="David" w:hint="cs"/>
          <w:b/>
          <w:bCs/>
          <w:u w:val="single"/>
          <w:rtl/>
        </w:rPr>
        <w:t xml:space="preserve">עירונית </w:t>
      </w:r>
      <w:r w:rsidR="004E3792" w:rsidRPr="00371EBC">
        <w:rPr>
          <w:rFonts w:asciiTheme="minorBidi" w:hAnsiTheme="minorBidi" w:cs="David" w:hint="cs"/>
          <w:b/>
          <w:bCs/>
          <w:u w:val="single"/>
          <w:rtl/>
        </w:rPr>
        <w:t>מקיי</w:t>
      </w:r>
      <w:r w:rsidRPr="00371EBC">
        <w:rPr>
          <w:rFonts w:asciiTheme="minorBidi" w:hAnsiTheme="minorBidi" w:cs="David" w:hint="cs"/>
          <w:b/>
          <w:bCs/>
          <w:u w:val="single"/>
          <w:rtl/>
        </w:rPr>
        <w:t>מת</w:t>
      </w:r>
    </w:p>
    <w:p w:rsidR="00371EBC" w:rsidRPr="005B1686" w:rsidRDefault="00371EBC" w:rsidP="005B1686">
      <w:pPr>
        <w:spacing w:line="360" w:lineRule="auto"/>
        <w:ind w:left="57"/>
        <w:jc w:val="center"/>
        <w:rPr>
          <w:rFonts w:asciiTheme="minorBidi" w:hAnsiTheme="minorBidi" w:cs="David"/>
          <w:rtl/>
        </w:rPr>
      </w:pPr>
      <w:r w:rsidRPr="005B1686">
        <w:rPr>
          <w:rFonts w:asciiTheme="minorBidi" w:hAnsiTheme="minorBidi" w:cs="David" w:hint="cs"/>
          <w:rtl/>
        </w:rPr>
        <w:t xml:space="preserve">בין המשרד להגנת הסביבה ל"מרחב </w:t>
      </w:r>
      <w:r w:rsidRPr="005B1686">
        <w:rPr>
          <w:rFonts w:asciiTheme="minorBidi" w:hAnsiTheme="minorBidi" w:cs="David"/>
          <w:rtl/>
        </w:rPr>
        <w:t>–</w:t>
      </w:r>
      <w:r w:rsidRPr="005B1686">
        <w:rPr>
          <w:rFonts w:asciiTheme="minorBidi" w:hAnsiTheme="minorBidi" w:cs="David" w:hint="cs"/>
          <w:rtl/>
        </w:rPr>
        <w:t xml:space="preserve"> התנועה לעירוניות בישראל"</w:t>
      </w:r>
      <w:r w:rsidR="00E1718C">
        <w:rPr>
          <w:rFonts w:asciiTheme="minorBidi" w:hAnsiTheme="minorBidi" w:cs="David" w:hint="cs"/>
          <w:rtl/>
        </w:rPr>
        <w:t xml:space="preserve"> (מס' עמותה: 580429256)</w:t>
      </w:r>
    </w:p>
    <w:p w:rsidR="00D26CD3" w:rsidRDefault="00D26CD3" w:rsidP="005B1686">
      <w:pPr>
        <w:spacing w:line="360" w:lineRule="auto"/>
        <w:ind w:left="57"/>
        <w:jc w:val="center"/>
        <w:rPr>
          <w:rFonts w:ascii="Times New Roman" w:hAnsi="Times New Roman" w:cs="David"/>
          <w:rtl/>
        </w:rPr>
      </w:pPr>
    </w:p>
    <w:p w:rsidR="005B1686" w:rsidRPr="005B1686" w:rsidRDefault="005B1686" w:rsidP="005B1686">
      <w:pPr>
        <w:spacing w:line="360" w:lineRule="auto"/>
        <w:ind w:left="57"/>
        <w:jc w:val="center"/>
        <w:rPr>
          <w:rFonts w:ascii="Times New Roman" w:hAnsi="Times New Roman" w:cs="David"/>
          <w:rtl/>
        </w:rPr>
      </w:pPr>
      <w:r w:rsidRPr="005B1686">
        <w:rPr>
          <w:rFonts w:ascii="Times New Roman" w:hAnsi="Times New Roman" w:cs="David" w:hint="cs"/>
          <w:rtl/>
        </w:rPr>
        <w:t>תקנה תקציבית: 26034150</w:t>
      </w:r>
    </w:p>
    <w:p w:rsidR="00D26CD3" w:rsidRDefault="00D26CD3" w:rsidP="004E3792">
      <w:pPr>
        <w:spacing w:line="360" w:lineRule="auto"/>
        <w:ind w:left="57"/>
        <w:jc w:val="both"/>
        <w:rPr>
          <w:rFonts w:asciiTheme="minorBidi" w:hAnsiTheme="minorBidi" w:cs="David"/>
          <w:b/>
          <w:bCs/>
          <w:rtl/>
        </w:rPr>
      </w:pPr>
    </w:p>
    <w:p w:rsidR="00E1718C" w:rsidRDefault="00E1718C" w:rsidP="002A5031">
      <w:pPr>
        <w:spacing w:line="360" w:lineRule="auto"/>
        <w:ind w:left="57"/>
        <w:jc w:val="both"/>
        <w:rPr>
          <w:rFonts w:asciiTheme="minorBidi" w:hAnsiTheme="minorBidi" w:cs="David"/>
          <w:b/>
          <w:bCs/>
          <w:rtl/>
        </w:rPr>
      </w:pPr>
      <w:r>
        <w:rPr>
          <w:rFonts w:asciiTheme="minorBidi" w:hAnsiTheme="minorBidi" w:cs="David" w:hint="cs"/>
          <w:b/>
          <w:bCs/>
          <w:rtl/>
        </w:rPr>
        <w:t>הבקשה:</w:t>
      </w:r>
    </w:p>
    <w:p w:rsidR="00E1718C" w:rsidRDefault="00E1718C" w:rsidP="00E74F8B">
      <w:pPr>
        <w:spacing w:line="360" w:lineRule="auto"/>
        <w:ind w:left="57"/>
        <w:jc w:val="both"/>
        <w:rPr>
          <w:rFonts w:asciiTheme="minorBidi" w:hAnsiTheme="minorBidi" w:cs="David"/>
          <w:rtl/>
        </w:rPr>
      </w:pPr>
      <w:r w:rsidRPr="00DC6610">
        <w:rPr>
          <w:rFonts w:asciiTheme="minorBidi" w:hAnsiTheme="minorBidi" w:cs="David" w:hint="cs"/>
          <w:rtl/>
        </w:rPr>
        <w:t>האגף מבקש מהועדה לאשר התקשרות של שנה</w:t>
      </w:r>
      <w:r w:rsidR="0097608E">
        <w:rPr>
          <w:rFonts w:asciiTheme="minorBidi" w:hAnsiTheme="minorBidi" w:cs="David" w:hint="cs"/>
          <w:rtl/>
        </w:rPr>
        <w:t xml:space="preserve"> </w:t>
      </w:r>
      <w:r w:rsidRPr="00DC6610">
        <w:rPr>
          <w:rFonts w:asciiTheme="minorBidi" w:hAnsiTheme="minorBidi" w:cs="David" w:hint="cs"/>
          <w:rtl/>
        </w:rPr>
        <w:t>+</w:t>
      </w:r>
      <w:r w:rsidR="001464B8">
        <w:rPr>
          <w:rFonts w:asciiTheme="minorBidi" w:hAnsiTheme="minorBidi" w:cs="David" w:hint="cs"/>
          <w:rtl/>
        </w:rPr>
        <w:t xml:space="preserve"> </w:t>
      </w:r>
      <w:r w:rsidR="0097608E">
        <w:rPr>
          <w:rFonts w:asciiTheme="minorBidi" w:hAnsiTheme="minorBidi" w:cs="David" w:hint="cs"/>
          <w:rtl/>
        </w:rPr>
        <w:t>שנה</w:t>
      </w:r>
      <w:r w:rsidRPr="00DC6610">
        <w:rPr>
          <w:rFonts w:asciiTheme="minorBidi" w:hAnsiTheme="minorBidi" w:cs="David" w:hint="cs"/>
          <w:rtl/>
        </w:rPr>
        <w:t xml:space="preserve"> אופציה ובסה"כ לשנתיים במסגרת מיזם משותף עם העמותה "מרחב - התנועה לעירוניות בישראל" (מס' עמותה: 580429256) </w:t>
      </w:r>
      <w:r w:rsidR="00476377" w:rsidRPr="00DC6610">
        <w:rPr>
          <w:rFonts w:asciiTheme="minorBidi" w:hAnsiTheme="minorBidi" w:cs="David" w:hint="cs"/>
          <w:rtl/>
        </w:rPr>
        <w:t xml:space="preserve">בסכום של </w:t>
      </w:r>
      <w:r w:rsidR="00476377" w:rsidRPr="001464B8">
        <w:rPr>
          <w:rFonts w:asciiTheme="minorBidi" w:hAnsiTheme="minorBidi" w:cs="David" w:hint="cs"/>
          <w:rtl/>
        </w:rPr>
        <w:t>450,000 ₪</w:t>
      </w:r>
      <w:r w:rsidR="00476377" w:rsidRPr="00DC6610">
        <w:rPr>
          <w:rFonts w:asciiTheme="minorBidi" w:hAnsiTheme="minorBidi" w:cs="David" w:hint="cs"/>
          <w:rtl/>
        </w:rPr>
        <w:t xml:space="preserve"> מתוך תקנה תקציבית מס': </w:t>
      </w:r>
      <w:r w:rsidR="00476377" w:rsidRPr="00DC6610">
        <w:rPr>
          <w:rFonts w:ascii="Times New Roman" w:hAnsi="Times New Roman" w:cs="David" w:hint="cs"/>
          <w:rtl/>
        </w:rPr>
        <w:t>26034150</w:t>
      </w:r>
      <w:r w:rsidR="00476377" w:rsidRPr="00DC6610">
        <w:rPr>
          <w:rFonts w:asciiTheme="minorBidi" w:hAnsiTheme="minorBidi" w:cs="David" w:hint="cs"/>
          <w:rtl/>
        </w:rPr>
        <w:t>.</w:t>
      </w:r>
      <w:r w:rsidR="00476377">
        <w:rPr>
          <w:rFonts w:asciiTheme="minorBidi" w:hAnsiTheme="minorBidi" w:cs="David" w:hint="cs"/>
          <w:rtl/>
        </w:rPr>
        <w:t xml:space="preserve"> </w:t>
      </w:r>
    </w:p>
    <w:p w:rsidR="00476377" w:rsidRDefault="00476377" w:rsidP="002A5031">
      <w:pPr>
        <w:spacing w:line="360" w:lineRule="auto"/>
        <w:ind w:left="57"/>
        <w:jc w:val="both"/>
        <w:rPr>
          <w:rFonts w:asciiTheme="minorBidi" w:hAnsiTheme="minorBidi" w:cs="David"/>
          <w:b/>
          <w:bCs/>
          <w:rtl/>
        </w:rPr>
      </w:pPr>
    </w:p>
    <w:p w:rsidR="001464B8" w:rsidRDefault="001464B8" w:rsidP="001464B8">
      <w:pPr>
        <w:spacing w:line="360" w:lineRule="auto"/>
        <w:ind w:left="57"/>
        <w:jc w:val="both"/>
        <w:rPr>
          <w:rFonts w:ascii="Times New Roman" w:hAnsi="Times New Roman" w:cs="David"/>
          <w:b/>
          <w:bCs/>
          <w:rtl/>
        </w:rPr>
      </w:pPr>
      <w:r w:rsidRPr="000C06CA">
        <w:rPr>
          <w:rFonts w:ascii="Times New Roman" w:hAnsi="Times New Roman" w:cs="David" w:hint="cs"/>
          <w:b/>
          <w:bCs/>
          <w:rtl/>
        </w:rPr>
        <w:t>מהות המיזם:</w:t>
      </w:r>
    </w:p>
    <w:p w:rsidR="001464B8" w:rsidRDefault="001464B8" w:rsidP="001464B8">
      <w:pPr>
        <w:spacing w:line="360" w:lineRule="auto"/>
        <w:ind w:left="57"/>
        <w:jc w:val="both"/>
        <w:rPr>
          <w:rFonts w:asciiTheme="minorBidi" w:hAnsiTheme="minorBidi" w:cs="David"/>
          <w:b/>
          <w:bCs/>
          <w:rtl/>
        </w:rPr>
      </w:pPr>
      <w:r>
        <w:rPr>
          <w:rFonts w:ascii="Times New Roman" w:hAnsi="Times New Roman" w:cs="David" w:hint="cs"/>
          <w:rtl/>
        </w:rPr>
        <w:t xml:space="preserve">פיתוח והטמעה של כלי </w:t>
      </w:r>
      <w:r>
        <w:rPr>
          <w:rFonts w:asciiTheme="minorBidi" w:hAnsiTheme="minorBidi" w:cs="David" w:hint="cs"/>
          <w:rtl/>
        </w:rPr>
        <w:t xml:space="preserve">תכנון </w:t>
      </w:r>
      <w:r w:rsidRPr="00D1342F">
        <w:rPr>
          <w:rFonts w:asciiTheme="minorBidi" w:hAnsiTheme="minorBidi" w:cs="David" w:hint="cs"/>
          <w:rtl/>
        </w:rPr>
        <w:t>י</w:t>
      </w:r>
      <w:r>
        <w:rPr>
          <w:rFonts w:asciiTheme="minorBidi" w:hAnsiTheme="minorBidi" w:cs="David" w:hint="cs"/>
          <w:rtl/>
        </w:rPr>
        <w:t>י</w:t>
      </w:r>
      <w:r w:rsidRPr="00D1342F">
        <w:rPr>
          <w:rFonts w:asciiTheme="minorBidi" w:hAnsiTheme="minorBidi" w:cs="David" w:hint="cs"/>
          <w:rtl/>
        </w:rPr>
        <w:t>שומי</w:t>
      </w:r>
      <w:r w:rsidRPr="006C3FDD">
        <w:rPr>
          <w:rFonts w:asciiTheme="minorBidi" w:hAnsiTheme="minorBidi" w:cs="David" w:hint="cs"/>
          <w:rtl/>
        </w:rPr>
        <w:t xml:space="preserve"> ל</w:t>
      </w:r>
      <w:r>
        <w:rPr>
          <w:rFonts w:asciiTheme="minorBidi" w:hAnsiTheme="minorBidi" w:cs="David" w:hint="cs"/>
          <w:rtl/>
        </w:rPr>
        <w:t xml:space="preserve">קידום התחדשות עירונית מקיימת בערי ישראל, על ידי ניתוח של 15 מקרי בוחן מייצגים של שכונות להתחדשות עירונית. הניתוח יבוצע על ידי סטודנטים, אקדמאים ואנשי מקצוע מהמגזר הציבורי, הפרטי והשלישי בתחום התכנון העירוני, תוך התייעצות והכוונה על ידי מתכנני המשרד להגנת הסביבה. </w:t>
      </w:r>
      <w:r w:rsidRPr="006C3FDD">
        <w:rPr>
          <w:rFonts w:asciiTheme="minorBidi" w:hAnsiTheme="minorBidi" w:cs="David" w:hint="cs"/>
          <w:rtl/>
        </w:rPr>
        <w:t xml:space="preserve">הכלי כולל דרך שיטתית המתאימה לבחינת כל מתחם עירוני בישראל, כאשר הפתרונות </w:t>
      </w:r>
      <w:r>
        <w:rPr>
          <w:rFonts w:asciiTheme="minorBidi" w:hAnsiTheme="minorBidi" w:cs="David" w:hint="cs"/>
          <w:rtl/>
        </w:rPr>
        <w:t>מותאמים לכל מתחם להתחדשות על פי מאפייניו הייחודיים.</w:t>
      </w:r>
    </w:p>
    <w:p w:rsidR="001464B8" w:rsidRDefault="001464B8" w:rsidP="002A5031">
      <w:pPr>
        <w:spacing w:line="360" w:lineRule="auto"/>
        <w:ind w:left="57"/>
        <w:jc w:val="both"/>
        <w:rPr>
          <w:rFonts w:asciiTheme="minorBidi" w:hAnsiTheme="minorBidi" w:cs="David"/>
          <w:b/>
          <w:bCs/>
          <w:rtl/>
        </w:rPr>
      </w:pPr>
    </w:p>
    <w:p w:rsidR="006C3FDD" w:rsidRPr="006C3FDD" w:rsidRDefault="002A5031" w:rsidP="002A5031">
      <w:pPr>
        <w:spacing w:line="360" w:lineRule="auto"/>
        <w:ind w:left="57"/>
        <w:jc w:val="both"/>
        <w:rPr>
          <w:rFonts w:asciiTheme="minorBidi" w:hAnsiTheme="minorBidi" w:cs="David"/>
          <w:rtl/>
        </w:rPr>
      </w:pPr>
      <w:r>
        <w:rPr>
          <w:rFonts w:asciiTheme="minorBidi" w:hAnsiTheme="minorBidi" w:cs="David" w:hint="cs"/>
          <w:b/>
          <w:bCs/>
          <w:rtl/>
        </w:rPr>
        <w:t>מסגרת תקציבית</w:t>
      </w:r>
      <w:r w:rsidR="006C3FDD" w:rsidRPr="006C3FDD">
        <w:rPr>
          <w:rFonts w:asciiTheme="minorBidi" w:hAnsiTheme="minorBidi" w:cs="David" w:hint="cs"/>
          <w:rtl/>
        </w:rPr>
        <w:t>:</w:t>
      </w:r>
    </w:p>
    <w:p w:rsidR="005B1686" w:rsidRDefault="00A12529" w:rsidP="00E153D7">
      <w:pPr>
        <w:spacing w:line="360" w:lineRule="auto"/>
        <w:ind w:left="57"/>
        <w:jc w:val="both"/>
        <w:rPr>
          <w:rFonts w:ascii="Times New Roman" w:hAnsi="Times New Roman" w:cs="David"/>
          <w:rtl/>
        </w:rPr>
      </w:pPr>
      <w:r w:rsidRPr="00A12529">
        <w:rPr>
          <w:rFonts w:ascii="Times New Roman" w:hAnsi="Times New Roman" w:cs="David"/>
          <w:rtl/>
        </w:rPr>
        <w:t xml:space="preserve">במסגרת החלטת ממשלה מס' 2508 "תכנית לאומית להפחתת פליטות פד"ח" זוהו </w:t>
      </w:r>
      <w:r w:rsidR="000338A2">
        <w:rPr>
          <w:rFonts w:ascii="Times New Roman" w:hAnsi="Times New Roman" w:cs="David"/>
          <w:rtl/>
        </w:rPr>
        <w:t>מנופים להפחתה</w:t>
      </w:r>
      <w:r w:rsidR="000338A2">
        <w:rPr>
          <w:rFonts w:ascii="Times New Roman" w:hAnsi="Times New Roman" w:cs="David" w:hint="cs"/>
          <w:rtl/>
        </w:rPr>
        <w:t xml:space="preserve"> </w:t>
      </w:r>
      <w:r w:rsidR="005B1686">
        <w:rPr>
          <w:rFonts w:ascii="Times New Roman" w:hAnsi="Times New Roman" w:cs="David" w:hint="cs"/>
          <w:rtl/>
        </w:rPr>
        <w:t xml:space="preserve">ביניהם </w:t>
      </w:r>
      <w:r w:rsidRPr="00A12529">
        <w:rPr>
          <w:rFonts w:ascii="Times New Roman" w:hAnsi="Times New Roman" w:cs="David"/>
          <w:rtl/>
        </w:rPr>
        <w:t>בנייה ירוקה</w:t>
      </w:r>
      <w:r w:rsidR="005B1686">
        <w:rPr>
          <w:rFonts w:ascii="Times New Roman" w:hAnsi="Times New Roman" w:cs="David" w:hint="cs"/>
          <w:rtl/>
        </w:rPr>
        <w:t xml:space="preserve"> ותכנון בר קיימא</w:t>
      </w:r>
      <w:r w:rsidRPr="00A12529">
        <w:rPr>
          <w:rFonts w:ascii="Times New Roman" w:hAnsi="Times New Roman" w:cs="David"/>
          <w:rtl/>
        </w:rPr>
        <w:t xml:space="preserve">. </w:t>
      </w:r>
      <w:r w:rsidR="005B1686" w:rsidRPr="005B1686">
        <w:rPr>
          <w:rFonts w:ascii="Times New Roman" w:hAnsi="Times New Roman" w:cs="David"/>
          <w:rtl/>
        </w:rPr>
        <w:t>בעקבות עבודה נרחבת שנעשתה בנושא ומהווה חלק מההחלטה (דו"ח וועדת שני), הוקצתה משימה למש' להגנת הסביבה להטמעת הנושא ע"י חינוך והכשרות בקרב קהלי יעד שיזוהו כמרכיבים חשובים בבניית השוק בתחום הבנייה הירוקה</w:t>
      </w:r>
      <w:r w:rsidR="0018799B">
        <w:rPr>
          <w:rFonts w:ascii="Times New Roman" w:hAnsi="Times New Roman" w:cs="David" w:hint="cs"/>
          <w:rtl/>
        </w:rPr>
        <w:t xml:space="preserve"> ו</w:t>
      </w:r>
      <w:r w:rsidR="0018799B" w:rsidRPr="0018799B">
        <w:rPr>
          <w:rFonts w:ascii="Times New Roman" w:hAnsi="Times New Roman" w:cs="David" w:hint="cs"/>
          <w:rtl/>
        </w:rPr>
        <w:t xml:space="preserve">תחומי </w:t>
      </w:r>
      <w:r w:rsidR="0018799B" w:rsidRPr="0018799B">
        <w:rPr>
          <w:rFonts w:ascii="Times New Roman" w:hAnsi="Times New Roman" w:cs="David"/>
          <w:rtl/>
        </w:rPr>
        <w:t>הקיָימוּת</w:t>
      </w:r>
      <w:r w:rsidR="005B1686" w:rsidRPr="005B1686">
        <w:rPr>
          <w:rFonts w:ascii="Times New Roman" w:hAnsi="Times New Roman" w:cs="David"/>
          <w:rtl/>
        </w:rPr>
        <w:t xml:space="preserve">. בהתאם להחלטה הזמין המשרד דו"ח בנושא "הטמעת הבנייה הירוקה באקדמיה" שהוכן ע"י ד"ר נועם אוסטרליץ. בדו"ח זוהו מספר קהלי יעד למיקוד, ורשימת אמצעים ליישום על מנת לקדם </w:t>
      </w:r>
      <w:r w:rsidR="0018799B" w:rsidRPr="005B1686">
        <w:rPr>
          <w:rFonts w:ascii="Times New Roman" w:hAnsi="Times New Roman" w:cs="David"/>
          <w:rtl/>
        </w:rPr>
        <w:t xml:space="preserve">באמצעותם </w:t>
      </w:r>
      <w:r w:rsidR="005B1686" w:rsidRPr="005B1686">
        <w:rPr>
          <w:rFonts w:ascii="Times New Roman" w:hAnsi="Times New Roman" w:cs="David"/>
          <w:rtl/>
        </w:rPr>
        <w:t>את הבנייה הירוקה</w:t>
      </w:r>
      <w:r w:rsidR="0018799B">
        <w:rPr>
          <w:rFonts w:ascii="Times New Roman" w:hAnsi="Times New Roman" w:cs="David" w:hint="cs"/>
          <w:rtl/>
        </w:rPr>
        <w:t xml:space="preserve"> והמקיימת</w:t>
      </w:r>
      <w:r w:rsidR="005B1686" w:rsidRPr="005B1686">
        <w:rPr>
          <w:rFonts w:ascii="Times New Roman" w:hAnsi="Times New Roman" w:cs="David"/>
          <w:rtl/>
        </w:rPr>
        <w:t xml:space="preserve"> בישראל. בין קהלי היעד שזוהו (בדו"ח וועדת שני וכן </w:t>
      </w:r>
      <w:r w:rsidR="00C42C6A">
        <w:rPr>
          <w:rFonts w:ascii="Times New Roman" w:hAnsi="Times New Roman" w:cs="David"/>
          <w:rtl/>
        </w:rPr>
        <w:t xml:space="preserve">בדו"ח של ד"ר אוסטרליץ) נמנים </w:t>
      </w:r>
      <w:r w:rsidR="005B1686">
        <w:rPr>
          <w:rFonts w:ascii="Times New Roman" w:hAnsi="Times New Roman" w:cs="David" w:hint="cs"/>
          <w:rtl/>
        </w:rPr>
        <w:t>כוח אדם</w:t>
      </w:r>
      <w:r w:rsidR="005B1686" w:rsidRPr="00F30A9E">
        <w:rPr>
          <w:rFonts w:ascii="Times New Roman" w:hAnsi="Times New Roman" w:cs="David"/>
          <w:rtl/>
        </w:rPr>
        <w:t xml:space="preserve"> </w:t>
      </w:r>
      <w:r w:rsidR="005B1686">
        <w:rPr>
          <w:rFonts w:ascii="Times New Roman" w:hAnsi="Times New Roman" w:cs="David" w:hint="cs"/>
          <w:rtl/>
        </w:rPr>
        <w:t>בתחום ה</w:t>
      </w:r>
      <w:r w:rsidR="005B1686" w:rsidRPr="00F30A9E">
        <w:rPr>
          <w:rFonts w:ascii="Times New Roman" w:hAnsi="Times New Roman" w:cs="David"/>
          <w:rtl/>
        </w:rPr>
        <w:t>תכנון</w:t>
      </w:r>
      <w:r w:rsidR="005B1686">
        <w:rPr>
          <w:rFonts w:ascii="Times New Roman" w:hAnsi="Times New Roman" w:cs="David" w:hint="cs"/>
          <w:rtl/>
        </w:rPr>
        <w:t xml:space="preserve"> הכולל</w:t>
      </w:r>
      <w:r w:rsidR="005B1686" w:rsidRPr="00F30A9E">
        <w:rPr>
          <w:rFonts w:ascii="Times New Roman" w:hAnsi="Times New Roman" w:cs="David"/>
          <w:rtl/>
        </w:rPr>
        <w:t xml:space="preserve"> סטודנטים</w:t>
      </w:r>
      <w:r w:rsidR="005B1686">
        <w:rPr>
          <w:rFonts w:ascii="Times New Roman" w:hAnsi="Times New Roman" w:cs="David" w:hint="cs"/>
          <w:rtl/>
        </w:rPr>
        <w:t>,</w:t>
      </w:r>
      <w:r w:rsidR="005B1686" w:rsidRPr="00F30A9E">
        <w:rPr>
          <w:rFonts w:ascii="Times New Roman" w:hAnsi="Times New Roman" w:cs="David"/>
          <w:rtl/>
        </w:rPr>
        <w:t xml:space="preserve"> מרצים ל</w:t>
      </w:r>
      <w:r w:rsidR="005B1686">
        <w:rPr>
          <w:rFonts w:ascii="Times New Roman" w:hAnsi="Times New Roman" w:cs="David" w:hint="cs"/>
          <w:rtl/>
        </w:rPr>
        <w:t>תכנון ולא</w:t>
      </w:r>
      <w:r w:rsidR="005B1686" w:rsidRPr="00F30A9E">
        <w:rPr>
          <w:rFonts w:ascii="Times New Roman" w:hAnsi="Times New Roman" w:cs="David"/>
          <w:rtl/>
        </w:rPr>
        <w:t>דריכלות, גורמי תכנון סטטוטורי, יחידות סביבתיות וכד'</w:t>
      </w:r>
      <w:r w:rsidR="005B1686">
        <w:rPr>
          <w:rFonts w:ascii="Times New Roman" w:hAnsi="Times New Roman" w:cs="David" w:hint="cs"/>
          <w:rtl/>
        </w:rPr>
        <w:t xml:space="preserve">. </w:t>
      </w:r>
      <w:r w:rsidR="005B1686" w:rsidRPr="005B1686">
        <w:rPr>
          <w:rFonts w:ascii="Times New Roman" w:hAnsi="Times New Roman" w:cs="David"/>
          <w:rtl/>
        </w:rPr>
        <w:t xml:space="preserve">במקביל זיהה דו"ח ועדת שני חסם ליישום הבנייה הירוקה </w:t>
      </w:r>
      <w:r w:rsidR="00C42C6A">
        <w:rPr>
          <w:rFonts w:ascii="Times New Roman" w:hAnsi="Times New Roman" w:cs="David" w:hint="cs"/>
          <w:rtl/>
        </w:rPr>
        <w:t>ו</w:t>
      </w:r>
      <w:r w:rsidR="005F06C8">
        <w:rPr>
          <w:rFonts w:ascii="Times New Roman" w:hAnsi="Times New Roman" w:cs="David" w:hint="cs"/>
          <w:rtl/>
        </w:rPr>
        <w:t xml:space="preserve">התכנון המקיים </w:t>
      </w:r>
      <w:r w:rsidR="005B1686" w:rsidRPr="005B1686">
        <w:rPr>
          <w:rFonts w:ascii="Times New Roman" w:hAnsi="Times New Roman" w:cs="David"/>
          <w:rtl/>
        </w:rPr>
        <w:t xml:space="preserve">בתחום מודעות הציבור וחשיפתו למידע בנושא. </w:t>
      </w:r>
      <w:r w:rsidR="005B1686">
        <w:rPr>
          <w:rFonts w:ascii="Times New Roman" w:hAnsi="Times New Roman" w:cs="David" w:hint="cs"/>
          <w:rtl/>
        </w:rPr>
        <w:t xml:space="preserve">כחלק </w:t>
      </w:r>
      <w:r w:rsidR="005B1686" w:rsidRPr="005E3F0D">
        <w:rPr>
          <w:rFonts w:ascii="Times New Roman" w:hAnsi="Times New Roman" w:cs="David"/>
          <w:rtl/>
        </w:rPr>
        <w:t xml:space="preserve">מתוך מטרה להביא ידע בתחום שהינו מעשי ולא רק אקדמי, </w:t>
      </w:r>
      <w:r w:rsidR="00E153D7">
        <w:rPr>
          <w:rFonts w:ascii="Times New Roman" w:hAnsi="Times New Roman" w:cs="David" w:hint="cs"/>
          <w:rtl/>
        </w:rPr>
        <w:t xml:space="preserve">המשרד מבקש לקדם יחד עם </w:t>
      </w:r>
      <w:r w:rsidR="005B1686">
        <w:rPr>
          <w:rFonts w:ascii="Times New Roman" w:hAnsi="Times New Roman" w:cs="David" w:hint="cs"/>
          <w:rtl/>
        </w:rPr>
        <w:t xml:space="preserve">עמותת מרחב </w:t>
      </w:r>
      <w:r w:rsidR="005B1686">
        <w:rPr>
          <w:rFonts w:ascii="Times New Roman" w:hAnsi="Times New Roman" w:cs="David"/>
          <w:rtl/>
        </w:rPr>
        <w:t>–</w:t>
      </w:r>
      <w:r w:rsidR="005B1686">
        <w:rPr>
          <w:rFonts w:ascii="Times New Roman" w:hAnsi="Times New Roman" w:cs="David" w:hint="cs"/>
          <w:rtl/>
        </w:rPr>
        <w:t xml:space="preserve"> </w:t>
      </w:r>
      <w:r w:rsidR="002A5031">
        <w:rPr>
          <w:rFonts w:ascii="Times New Roman" w:hAnsi="Times New Roman" w:cs="David" w:hint="cs"/>
          <w:rtl/>
        </w:rPr>
        <w:lastRenderedPageBreak/>
        <w:t>"</w:t>
      </w:r>
      <w:r w:rsidR="005B1686">
        <w:rPr>
          <w:rFonts w:ascii="Times New Roman" w:hAnsi="Times New Roman" w:cs="David" w:hint="cs"/>
          <w:rtl/>
        </w:rPr>
        <w:t>התנועה להתחדשות עירונית"</w:t>
      </w:r>
      <w:r w:rsidR="00E153D7">
        <w:rPr>
          <w:rFonts w:ascii="Times New Roman" w:hAnsi="Times New Roman" w:cs="David" w:hint="cs"/>
          <w:rtl/>
        </w:rPr>
        <w:t>,</w:t>
      </w:r>
      <w:r w:rsidR="005B1686" w:rsidRPr="005E3F0D">
        <w:rPr>
          <w:rFonts w:ascii="Times New Roman" w:hAnsi="Times New Roman" w:cs="David"/>
          <w:rtl/>
        </w:rPr>
        <w:t xml:space="preserve"> לצורך יישום חלק מהמלצות הדו"ח</w:t>
      </w:r>
      <w:r w:rsidR="00E153D7">
        <w:rPr>
          <w:rFonts w:ascii="Times New Roman" w:hAnsi="Times New Roman" w:cs="David" w:hint="cs"/>
          <w:rtl/>
        </w:rPr>
        <w:t>,</w:t>
      </w:r>
      <w:r w:rsidR="007C76C5">
        <w:rPr>
          <w:rFonts w:ascii="Times New Roman" w:hAnsi="Times New Roman" w:cs="David" w:hint="cs"/>
          <w:rtl/>
        </w:rPr>
        <w:t xml:space="preserve"> </w:t>
      </w:r>
      <w:r w:rsidR="005B1686">
        <w:rPr>
          <w:rFonts w:ascii="Times New Roman" w:hAnsi="Times New Roman" w:cs="David" w:hint="cs"/>
          <w:rtl/>
        </w:rPr>
        <w:t>פיתוח והטמ</w:t>
      </w:r>
      <w:r w:rsidR="002A5031">
        <w:rPr>
          <w:rFonts w:ascii="Times New Roman" w:hAnsi="Times New Roman" w:cs="David" w:hint="cs"/>
          <w:rtl/>
        </w:rPr>
        <w:t xml:space="preserve">עה של כלי תכנוני יישומי לקידום </w:t>
      </w:r>
      <w:r w:rsidR="005B1686">
        <w:rPr>
          <w:rFonts w:ascii="Times New Roman" w:hAnsi="Times New Roman" w:cs="David" w:hint="cs"/>
          <w:rtl/>
        </w:rPr>
        <w:t>התחדשות עירונית ירוקה ומקיימת בישראל</w:t>
      </w:r>
      <w:r w:rsidR="001464B8">
        <w:rPr>
          <w:rFonts w:ascii="Times New Roman" w:hAnsi="Times New Roman" w:cs="David" w:hint="cs"/>
          <w:rtl/>
        </w:rPr>
        <w:t xml:space="preserve">. פיתוח </w:t>
      </w:r>
      <w:r w:rsidR="00E153D7">
        <w:rPr>
          <w:rFonts w:ascii="Times New Roman" w:hAnsi="Times New Roman" w:cs="David" w:hint="cs"/>
          <w:rtl/>
        </w:rPr>
        <w:t xml:space="preserve">הכלי </w:t>
      </w:r>
      <w:r w:rsidR="001464B8">
        <w:rPr>
          <w:rFonts w:ascii="Times New Roman" w:hAnsi="Times New Roman" w:cs="David" w:hint="cs"/>
          <w:rtl/>
        </w:rPr>
        <w:t>ייעשה על ידי אקדמאים</w:t>
      </w:r>
      <w:r w:rsidR="00E153D7">
        <w:rPr>
          <w:rFonts w:ascii="Times New Roman" w:hAnsi="Times New Roman" w:cs="David" w:hint="cs"/>
          <w:rtl/>
        </w:rPr>
        <w:t>,</w:t>
      </w:r>
      <w:r w:rsidR="001464B8">
        <w:rPr>
          <w:rFonts w:ascii="Times New Roman" w:hAnsi="Times New Roman" w:cs="David" w:hint="cs"/>
          <w:rtl/>
        </w:rPr>
        <w:t xml:space="preserve"> סטודנטים ואנשי מקצוע הפועלים בתחומים של אדריכלות ותכנון עירוני. המיזם מהווה פלטפורמה להכשרה של אנשי מקצוע בנושא הבניה הירוקה וההתחדשות העירונית המקיימת, ליצירת שיח במסגרת תהליך העבודה, להעלאת המודעות בנושא ופיתוח כלי שישמש ויכשיר את גורמי התכנון בארץ לתכנון עירוני ירוק ומקיים.</w:t>
      </w:r>
    </w:p>
    <w:p w:rsidR="00B81742" w:rsidRDefault="00B81742" w:rsidP="00001054">
      <w:pPr>
        <w:spacing w:line="360" w:lineRule="auto"/>
        <w:ind w:left="57"/>
        <w:jc w:val="both"/>
        <w:rPr>
          <w:rFonts w:ascii="Times New Roman" w:hAnsi="Times New Roman" w:cs="David"/>
          <w:b/>
          <w:bCs/>
          <w:rtl/>
        </w:rPr>
      </w:pPr>
    </w:p>
    <w:p w:rsidR="00702F4A" w:rsidRPr="00702F4A" w:rsidRDefault="00702F4A" w:rsidP="00126765">
      <w:pPr>
        <w:spacing w:line="360" w:lineRule="auto"/>
        <w:ind w:left="57"/>
        <w:jc w:val="both"/>
        <w:rPr>
          <w:rFonts w:asciiTheme="minorBidi" w:hAnsiTheme="minorBidi" w:cs="David"/>
          <w:b/>
          <w:bCs/>
          <w:rtl/>
        </w:rPr>
      </w:pPr>
      <w:r w:rsidRPr="00702F4A">
        <w:rPr>
          <w:rFonts w:asciiTheme="minorBidi" w:hAnsiTheme="minorBidi" w:cs="David" w:hint="cs"/>
          <w:b/>
          <w:bCs/>
          <w:rtl/>
        </w:rPr>
        <w:t>הרקע לפיתוח הכלי</w:t>
      </w:r>
      <w:r w:rsidR="00126765">
        <w:rPr>
          <w:rFonts w:asciiTheme="minorBidi" w:hAnsiTheme="minorBidi" w:cs="David" w:hint="cs"/>
          <w:b/>
          <w:bCs/>
          <w:rtl/>
        </w:rPr>
        <w:t>, מטרות המיזם</w:t>
      </w:r>
      <w:r w:rsidR="006357E6">
        <w:rPr>
          <w:rFonts w:asciiTheme="minorBidi" w:hAnsiTheme="minorBidi" w:cs="David" w:hint="cs"/>
          <w:b/>
          <w:bCs/>
          <w:rtl/>
        </w:rPr>
        <w:t>:</w:t>
      </w:r>
    </w:p>
    <w:p w:rsidR="004B3315" w:rsidRPr="006C3FDD" w:rsidRDefault="004B3315" w:rsidP="004B3315">
      <w:pPr>
        <w:spacing w:line="360" w:lineRule="auto"/>
        <w:ind w:left="57"/>
        <w:jc w:val="both"/>
        <w:rPr>
          <w:rFonts w:asciiTheme="minorBidi" w:hAnsiTheme="minorBidi" w:cs="David"/>
          <w:rtl/>
        </w:rPr>
      </w:pPr>
      <w:r w:rsidRPr="004B3315">
        <w:rPr>
          <w:rFonts w:asciiTheme="minorBidi" w:hAnsiTheme="minorBidi" w:cs="David" w:hint="cs"/>
          <w:u w:val="single"/>
          <w:rtl/>
        </w:rPr>
        <w:t>חזון</w:t>
      </w:r>
      <w:r w:rsidRPr="006C3FDD">
        <w:rPr>
          <w:rFonts w:asciiTheme="minorBidi" w:hAnsiTheme="minorBidi" w:cs="David" w:hint="cs"/>
          <w:rtl/>
        </w:rPr>
        <w:t>:</w:t>
      </w:r>
    </w:p>
    <w:p w:rsidR="004B3315" w:rsidRDefault="009150EE" w:rsidP="00F226D1">
      <w:pPr>
        <w:spacing w:line="360" w:lineRule="auto"/>
        <w:ind w:left="57"/>
        <w:jc w:val="both"/>
        <w:rPr>
          <w:rFonts w:asciiTheme="minorBidi" w:hAnsiTheme="minorBidi" w:cs="David"/>
          <w:rtl/>
        </w:rPr>
      </w:pPr>
      <w:r>
        <w:rPr>
          <w:rFonts w:asciiTheme="minorBidi" w:hAnsiTheme="minorBidi" w:cs="David" w:hint="cs"/>
          <w:rtl/>
        </w:rPr>
        <w:t xml:space="preserve">חיזוק וחידוש מרכזי הערים בישראל על ידי </w:t>
      </w:r>
      <w:r w:rsidR="004B3315">
        <w:rPr>
          <w:rFonts w:asciiTheme="minorBidi" w:hAnsiTheme="minorBidi" w:cs="David" w:hint="cs"/>
          <w:rtl/>
        </w:rPr>
        <w:t>שימוש ב</w:t>
      </w:r>
      <w:r w:rsidR="004B3315" w:rsidRPr="006C3FDD">
        <w:rPr>
          <w:rFonts w:asciiTheme="minorBidi" w:hAnsiTheme="minorBidi" w:cs="David" w:hint="cs"/>
          <w:rtl/>
        </w:rPr>
        <w:t>קרקע זמי</w:t>
      </w:r>
      <w:r w:rsidR="004B3315">
        <w:rPr>
          <w:rFonts w:asciiTheme="minorBidi" w:hAnsiTheme="minorBidi" w:cs="David" w:hint="cs"/>
          <w:rtl/>
        </w:rPr>
        <w:t>נה</w:t>
      </w:r>
      <w:r w:rsidR="004B3315" w:rsidRPr="006C3FDD">
        <w:rPr>
          <w:rFonts w:asciiTheme="minorBidi" w:hAnsiTheme="minorBidi" w:cs="David" w:hint="cs"/>
          <w:rtl/>
        </w:rPr>
        <w:t xml:space="preserve"> </w:t>
      </w:r>
      <w:r w:rsidR="004B3315">
        <w:rPr>
          <w:rFonts w:asciiTheme="minorBidi" w:hAnsiTheme="minorBidi" w:cs="David" w:hint="cs"/>
          <w:rtl/>
        </w:rPr>
        <w:t xml:space="preserve">בתוך השכונות הוותיקות </w:t>
      </w:r>
      <w:r w:rsidR="00931950">
        <w:rPr>
          <w:rFonts w:asciiTheme="minorBidi" w:hAnsiTheme="minorBidi" w:cs="David" w:hint="cs"/>
          <w:rtl/>
        </w:rPr>
        <w:t xml:space="preserve">בערים הקיימות </w:t>
      </w:r>
      <w:r w:rsidR="004B3315">
        <w:rPr>
          <w:rFonts w:asciiTheme="minorBidi" w:hAnsiTheme="minorBidi" w:cs="David" w:hint="cs"/>
          <w:rtl/>
        </w:rPr>
        <w:t xml:space="preserve">ליצירת </w:t>
      </w:r>
      <w:r w:rsidR="004B3315" w:rsidRPr="006C3FDD">
        <w:rPr>
          <w:rFonts w:asciiTheme="minorBidi" w:hAnsiTheme="minorBidi" w:cs="David" w:hint="cs"/>
          <w:rtl/>
        </w:rPr>
        <w:t xml:space="preserve">מלאי </w:t>
      </w:r>
      <w:r w:rsidR="004B3315">
        <w:rPr>
          <w:rFonts w:asciiTheme="minorBidi" w:hAnsiTheme="minorBidi" w:cs="David" w:hint="cs"/>
          <w:rtl/>
        </w:rPr>
        <w:t xml:space="preserve">דירות </w:t>
      </w:r>
      <w:r>
        <w:rPr>
          <w:rFonts w:asciiTheme="minorBidi" w:hAnsiTheme="minorBidi" w:cs="David" w:hint="cs"/>
          <w:rtl/>
        </w:rPr>
        <w:t xml:space="preserve">איכותיות, שתאפשר את צמצום קצב הזחילה העירונית והצורך בהקמה של יישובים חדשים תוך </w:t>
      </w:r>
      <w:r w:rsidR="004B3315">
        <w:rPr>
          <w:rFonts w:asciiTheme="minorBidi" w:hAnsiTheme="minorBidi" w:cs="David" w:hint="cs"/>
          <w:rtl/>
        </w:rPr>
        <w:t>שמירה על האוכלוסייה המקומית</w:t>
      </w:r>
      <w:r>
        <w:rPr>
          <w:rFonts w:asciiTheme="minorBidi" w:hAnsiTheme="minorBidi" w:cs="David" w:hint="cs"/>
          <w:rtl/>
        </w:rPr>
        <w:t>,</w:t>
      </w:r>
      <w:r w:rsidR="004B3315">
        <w:rPr>
          <w:rFonts w:asciiTheme="minorBidi" w:hAnsiTheme="minorBidi" w:cs="David" w:hint="cs"/>
          <w:rtl/>
        </w:rPr>
        <w:t xml:space="preserve"> ניצול תשתיות </w:t>
      </w:r>
      <w:r w:rsidR="004B3315" w:rsidRPr="006C3FDD">
        <w:rPr>
          <w:rFonts w:asciiTheme="minorBidi" w:hAnsiTheme="minorBidi" w:cs="David" w:hint="cs"/>
          <w:rtl/>
        </w:rPr>
        <w:t>עירוניות</w:t>
      </w:r>
      <w:r w:rsidR="004B3315">
        <w:rPr>
          <w:rFonts w:asciiTheme="minorBidi" w:hAnsiTheme="minorBidi" w:cs="David" w:hint="cs"/>
          <w:rtl/>
        </w:rPr>
        <w:t xml:space="preserve"> </w:t>
      </w:r>
      <w:r w:rsidR="004B3315" w:rsidRPr="006C3FDD">
        <w:rPr>
          <w:rFonts w:asciiTheme="minorBidi" w:hAnsiTheme="minorBidi" w:cs="David" w:hint="cs"/>
          <w:rtl/>
        </w:rPr>
        <w:t>קיימות</w:t>
      </w:r>
      <w:r>
        <w:rPr>
          <w:rFonts w:asciiTheme="minorBidi" w:hAnsiTheme="minorBidi" w:cs="David" w:hint="cs"/>
          <w:rtl/>
        </w:rPr>
        <w:t>, צמצום התלות ברכב</w:t>
      </w:r>
      <w:r w:rsidR="009C5ECB">
        <w:rPr>
          <w:rFonts w:asciiTheme="minorBidi" w:hAnsiTheme="minorBidi" w:cs="David" w:hint="cs"/>
          <w:rtl/>
        </w:rPr>
        <w:t xml:space="preserve"> הפרטי </w:t>
      </w:r>
      <w:r w:rsidR="004B3315">
        <w:rPr>
          <w:rFonts w:asciiTheme="minorBidi" w:hAnsiTheme="minorBidi" w:cs="David" w:hint="cs"/>
          <w:rtl/>
        </w:rPr>
        <w:t xml:space="preserve">שיאפשר </w:t>
      </w:r>
      <w:r w:rsidR="002A5031">
        <w:rPr>
          <w:rFonts w:asciiTheme="minorBidi" w:hAnsiTheme="minorBidi" w:cs="David" w:hint="cs"/>
          <w:rtl/>
        </w:rPr>
        <w:t xml:space="preserve">צמצום פליטות ומזהמים, </w:t>
      </w:r>
      <w:r w:rsidR="004B3315">
        <w:rPr>
          <w:rFonts w:asciiTheme="minorBidi" w:hAnsiTheme="minorBidi" w:cs="David" w:hint="cs"/>
          <w:rtl/>
        </w:rPr>
        <w:t xml:space="preserve">חסכון בזמן ובכסף למימוש יחידות הדיור. </w:t>
      </w:r>
    </w:p>
    <w:p w:rsidR="009150EE" w:rsidRDefault="009150EE" w:rsidP="004B3315">
      <w:pPr>
        <w:spacing w:line="360" w:lineRule="auto"/>
        <w:ind w:left="57"/>
        <w:jc w:val="both"/>
        <w:rPr>
          <w:rFonts w:asciiTheme="minorBidi" w:hAnsiTheme="minorBidi" w:cs="David"/>
          <w:u w:val="single"/>
          <w:rtl/>
        </w:rPr>
      </w:pPr>
    </w:p>
    <w:p w:rsidR="004B3315" w:rsidRDefault="004B3315" w:rsidP="004B3315">
      <w:pPr>
        <w:spacing w:line="360" w:lineRule="auto"/>
        <w:ind w:left="57"/>
        <w:jc w:val="both"/>
        <w:rPr>
          <w:rFonts w:asciiTheme="minorBidi" w:hAnsiTheme="minorBidi" w:cs="David"/>
          <w:rtl/>
        </w:rPr>
      </w:pPr>
      <w:r w:rsidRPr="00E11275">
        <w:rPr>
          <w:rFonts w:asciiTheme="minorBidi" w:hAnsiTheme="minorBidi" w:cs="David" w:hint="cs"/>
          <w:u w:val="single"/>
          <w:rtl/>
        </w:rPr>
        <w:t>הצורך בכלי</w:t>
      </w:r>
      <w:r w:rsidR="00E11275" w:rsidRPr="00E11275">
        <w:rPr>
          <w:rFonts w:asciiTheme="minorBidi" w:hAnsiTheme="minorBidi" w:cs="David" w:hint="cs"/>
          <w:u w:val="single"/>
          <w:rtl/>
        </w:rPr>
        <w:t xml:space="preserve"> (השיטה)</w:t>
      </w:r>
      <w:r>
        <w:rPr>
          <w:rFonts w:asciiTheme="minorBidi" w:hAnsiTheme="minorBidi" w:cs="David" w:hint="cs"/>
          <w:rtl/>
        </w:rPr>
        <w:t>:</w:t>
      </w:r>
    </w:p>
    <w:p w:rsidR="004B3315" w:rsidRDefault="004B3315" w:rsidP="004A0D31">
      <w:pPr>
        <w:spacing w:line="360" w:lineRule="auto"/>
        <w:ind w:left="57"/>
        <w:jc w:val="both"/>
        <w:rPr>
          <w:rFonts w:asciiTheme="minorBidi" w:hAnsiTheme="minorBidi" w:cs="David"/>
          <w:rtl/>
        </w:rPr>
      </w:pPr>
      <w:r w:rsidRPr="006C3FDD">
        <w:rPr>
          <w:rFonts w:asciiTheme="minorBidi" w:hAnsiTheme="minorBidi" w:cs="David" w:hint="cs"/>
          <w:rtl/>
        </w:rPr>
        <w:t xml:space="preserve">בישראל קיימות </w:t>
      </w:r>
      <w:r w:rsidR="004A0D31">
        <w:rPr>
          <w:rFonts w:asciiTheme="minorBidi" w:hAnsiTheme="minorBidi" w:cs="David" w:hint="cs"/>
          <w:rtl/>
        </w:rPr>
        <w:t>מאות</w:t>
      </w:r>
      <w:r w:rsidRPr="006C3FDD">
        <w:rPr>
          <w:rFonts w:asciiTheme="minorBidi" w:hAnsiTheme="minorBidi" w:cs="David" w:hint="cs"/>
          <w:rtl/>
        </w:rPr>
        <w:t xml:space="preserve"> </w:t>
      </w:r>
      <w:r w:rsidRPr="006C3FDD">
        <w:rPr>
          <w:rFonts w:asciiTheme="minorBidi" w:hAnsiTheme="minorBidi" w:cs="David"/>
          <w:rtl/>
        </w:rPr>
        <w:t xml:space="preserve">שכונות </w:t>
      </w:r>
      <w:r w:rsidRPr="006C3FDD">
        <w:rPr>
          <w:rFonts w:asciiTheme="minorBidi" w:hAnsiTheme="minorBidi" w:cs="David" w:hint="cs"/>
          <w:rtl/>
        </w:rPr>
        <w:t xml:space="preserve">ותיקות </w:t>
      </w:r>
      <w:r w:rsidRPr="006C3FDD">
        <w:rPr>
          <w:rFonts w:asciiTheme="minorBidi" w:hAnsiTheme="minorBidi" w:cs="David"/>
          <w:rtl/>
        </w:rPr>
        <w:t xml:space="preserve">במרכזי </w:t>
      </w:r>
      <w:r w:rsidRPr="006C3FDD">
        <w:rPr>
          <w:rFonts w:asciiTheme="minorBidi" w:hAnsiTheme="minorBidi" w:cs="David" w:hint="cs"/>
          <w:rtl/>
        </w:rPr>
        <w:t xml:space="preserve">הערים והישובים </w:t>
      </w:r>
      <w:r w:rsidRPr="006C3FDD">
        <w:rPr>
          <w:rFonts w:asciiTheme="minorBidi" w:hAnsiTheme="minorBidi" w:cs="David"/>
          <w:rtl/>
        </w:rPr>
        <w:t xml:space="preserve">שנבנו בשנים </w:t>
      </w:r>
      <w:r>
        <w:rPr>
          <w:rFonts w:asciiTheme="minorBidi" w:hAnsiTheme="minorBidi" w:cs="David" w:hint="cs"/>
          <w:rtl/>
        </w:rPr>
        <w:t>1950– 1970. שכונות אלו מאופיינות ב</w:t>
      </w:r>
      <w:r w:rsidRPr="006C3FDD">
        <w:rPr>
          <w:rFonts w:asciiTheme="minorBidi" w:hAnsiTheme="minorBidi" w:cs="David" w:hint="cs"/>
          <w:rtl/>
        </w:rPr>
        <w:t xml:space="preserve">ניצול לא יעיל של הקרקע, </w:t>
      </w:r>
      <w:r w:rsidR="009150EE" w:rsidRPr="006C3FDD">
        <w:rPr>
          <w:rFonts w:asciiTheme="minorBidi" w:hAnsiTheme="minorBidi" w:cs="David" w:hint="cs"/>
          <w:rtl/>
        </w:rPr>
        <w:t>שטחי ציבור גדול</w:t>
      </w:r>
      <w:r w:rsidR="009150EE">
        <w:rPr>
          <w:rFonts w:asciiTheme="minorBidi" w:hAnsiTheme="minorBidi" w:cs="David" w:hint="cs"/>
          <w:rtl/>
        </w:rPr>
        <w:t>ים ומוזנחים,</w:t>
      </w:r>
      <w:r w:rsidR="009150EE" w:rsidRPr="006C3FDD">
        <w:rPr>
          <w:rFonts w:asciiTheme="minorBidi" w:hAnsiTheme="minorBidi" w:cs="David"/>
          <w:rtl/>
        </w:rPr>
        <w:t xml:space="preserve"> </w:t>
      </w:r>
      <w:r w:rsidRPr="006C3FDD">
        <w:rPr>
          <w:rFonts w:asciiTheme="minorBidi" w:hAnsiTheme="minorBidi" w:cs="David"/>
          <w:rtl/>
        </w:rPr>
        <w:t>תכנון מוטה רכב פרטי</w:t>
      </w:r>
      <w:r w:rsidRPr="006C3FDD">
        <w:rPr>
          <w:rFonts w:asciiTheme="minorBidi" w:hAnsiTheme="minorBidi" w:cs="David" w:hint="cs"/>
          <w:rtl/>
        </w:rPr>
        <w:t xml:space="preserve"> (כאשר רק ל 18% ממשק</w:t>
      </w:r>
      <w:r w:rsidR="009150EE">
        <w:rPr>
          <w:rFonts w:asciiTheme="minorBidi" w:hAnsiTheme="minorBidi" w:cs="David" w:hint="cs"/>
          <w:rtl/>
        </w:rPr>
        <w:t>י הבית בישראל יש 2 מכוניות) ו</w:t>
      </w:r>
      <w:r w:rsidRPr="006C3FDD">
        <w:rPr>
          <w:rFonts w:asciiTheme="minorBidi" w:hAnsiTheme="minorBidi" w:cs="David" w:hint="cs"/>
          <w:rtl/>
        </w:rPr>
        <w:t>ב</w:t>
      </w:r>
      <w:r w:rsidRPr="006C3FDD">
        <w:rPr>
          <w:rFonts w:asciiTheme="minorBidi" w:hAnsiTheme="minorBidi" w:cs="David"/>
          <w:rtl/>
        </w:rPr>
        <w:t xml:space="preserve">ריכוז </w:t>
      </w:r>
      <w:r>
        <w:rPr>
          <w:rFonts w:asciiTheme="minorBidi" w:hAnsiTheme="minorBidi" w:cs="David" w:hint="cs"/>
          <w:rtl/>
        </w:rPr>
        <w:t xml:space="preserve">של </w:t>
      </w:r>
      <w:r w:rsidRPr="006C3FDD">
        <w:rPr>
          <w:rFonts w:asciiTheme="minorBidi" w:hAnsiTheme="minorBidi" w:cs="David"/>
          <w:rtl/>
        </w:rPr>
        <w:t>אוכלוס</w:t>
      </w:r>
      <w:r>
        <w:rPr>
          <w:rFonts w:asciiTheme="minorBidi" w:hAnsiTheme="minorBidi" w:cs="David" w:hint="cs"/>
          <w:rtl/>
        </w:rPr>
        <w:t>י</w:t>
      </w:r>
      <w:r w:rsidRPr="006C3FDD">
        <w:rPr>
          <w:rFonts w:asciiTheme="minorBidi" w:hAnsiTheme="minorBidi" w:cs="David"/>
          <w:rtl/>
        </w:rPr>
        <w:t>יה חלשה</w:t>
      </w:r>
      <w:r>
        <w:rPr>
          <w:rFonts w:asciiTheme="minorBidi" w:hAnsiTheme="minorBidi" w:cs="David" w:hint="cs"/>
          <w:rtl/>
        </w:rPr>
        <w:t>. זאת למרות</w:t>
      </w:r>
      <w:r w:rsidR="0012287D">
        <w:rPr>
          <w:rFonts w:asciiTheme="minorBidi" w:hAnsiTheme="minorBidi" w:cs="David" w:hint="cs"/>
          <w:rtl/>
        </w:rPr>
        <w:t xml:space="preserve"> המאמצים והמשאבים הרבים המושקעים על ידי </w:t>
      </w:r>
      <w:r w:rsidR="00673D53" w:rsidRPr="006C3FDD">
        <w:rPr>
          <w:rFonts w:asciiTheme="minorBidi" w:hAnsiTheme="minorBidi" w:cs="David" w:hint="cs"/>
          <w:rtl/>
        </w:rPr>
        <w:t xml:space="preserve">הממשלה, רשויות מקומיות וארגונים </w:t>
      </w:r>
      <w:r w:rsidR="00673D53">
        <w:rPr>
          <w:rFonts w:asciiTheme="minorBidi" w:hAnsiTheme="minorBidi" w:cs="David" w:hint="cs"/>
          <w:rtl/>
        </w:rPr>
        <w:t xml:space="preserve">לחיזוק השכונות הללו </w:t>
      </w:r>
      <w:r w:rsidRPr="006C3FDD">
        <w:rPr>
          <w:rFonts w:asciiTheme="minorBidi" w:hAnsiTheme="minorBidi" w:cs="David" w:hint="cs"/>
          <w:rtl/>
        </w:rPr>
        <w:t>במשך</w:t>
      </w:r>
      <w:r>
        <w:rPr>
          <w:rFonts w:asciiTheme="minorBidi" w:hAnsiTheme="minorBidi" w:cs="David" w:hint="cs"/>
          <w:rtl/>
        </w:rPr>
        <w:t xml:space="preserve"> </w:t>
      </w:r>
      <w:r w:rsidRPr="006C3FDD">
        <w:rPr>
          <w:rFonts w:asciiTheme="minorBidi" w:hAnsiTheme="minorBidi" w:cs="David" w:hint="cs"/>
          <w:rtl/>
        </w:rPr>
        <w:t>30</w:t>
      </w:r>
      <w:r>
        <w:rPr>
          <w:rFonts w:asciiTheme="minorBidi" w:hAnsiTheme="minorBidi" w:cs="David" w:hint="cs"/>
          <w:rtl/>
        </w:rPr>
        <w:t xml:space="preserve"> ה</w:t>
      </w:r>
      <w:r w:rsidRPr="006C3FDD">
        <w:rPr>
          <w:rFonts w:asciiTheme="minorBidi" w:hAnsiTheme="minorBidi" w:cs="David" w:hint="cs"/>
          <w:rtl/>
        </w:rPr>
        <w:t xml:space="preserve">שנים </w:t>
      </w:r>
      <w:r>
        <w:rPr>
          <w:rFonts w:asciiTheme="minorBidi" w:hAnsiTheme="minorBidi" w:cs="David" w:hint="cs"/>
          <w:rtl/>
        </w:rPr>
        <w:t>האחרונות</w:t>
      </w:r>
      <w:r w:rsidR="00673D53">
        <w:rPr>
          <w:rFonts w:asciiTheme="minorBidi" w:hAnsiTheme="minorBidi" w:cs="David" w:hint="cs"/>
          <w:rtl/>
        </w:rPr>
        <w:t>, שהובילו</w:t>
      </w:r>
      <w:r w:rsidRPr="006C3FDD">
        <w:rPr>
          <w:rFonts w:asciiTheme="minorBidi" w:hAnsiTheme="minorBidi" w:cs="David" w:hint="cs"/>
          <w:rtl/>
        </w:rPr>
        <w:t xml:space="preserve"> </w:t>
      </w:r>
      <w:r w:rsidR="00673D53">
        <w:rPr>
          <w:rFonts w:asciiTheme="minorBidi" w:hAnsiTheme="minorBidi" w:cs="David" w:hint="cs"/>
          <w:rtl/>
        </w:rPr>
        <w:t>ל</w:t>
      </w:r>
      <w:r w:rsidRPr="006C3FDD">
        <w:rPr>
          <w:rFonts w:asciiTheme="minorBidi" w:hAnsiTheme="minorBidi" w:cs="David"/>
          <w:rtl/>
        </w:rPr>
        <w:t>הצלחות קטנות</w:t>
      </w:r>
      <w:r w:rsidRPr="006C3FDD">
        <w:rPr>
          <w:rFonts w:asciiTheme="minorBidi" w:hAnsiTheme="minorBidi" w:cs="David" w:hint="cs"/>
          <w:rtl/>
        </w:rPr>
        <w:t xml:space="preserve"> מאוד.</w:t>
      </w:r>
      <w:r>
        <w:rPr>
          <w:rFonts w:asciiTheme="minorBidi" w:hAnsiTheme="minorBidi" w:cs="David" w:hint="cs"/>
          <w:rtl/>
        </w:rPr>
        <w:t xml:space="preserve"> </w:t>
      </w:r>
      <w:r w:rsidR="0014705A">
        <w:rPr>
          <w:rFonts w:asciiTheme="minorBidi" w:hAnsiTheme="minorBidi" w:cs="David" w:hint="cs"/>
          <w:rtl/>
        </w:rPr>
        <w:t xml:space="preserve">מצבן הירוד של השכונות הללו </w:t>
      </w:r>
      <w:r>
        <w:rPr>
          <w:rFonts w:asciiTheme="minorBidi" w:hAnsiTheme="minorBidi" w:cs="David" w:hint="cs"/>
          <w:rtl/>
        </w:rPr>
        <w:t>מאלץ משפחות וצעירים החיים במקום, לעזוב בהזדמנות הראשונה המתאפשרת להם. עזיבת אוכלוסיות אלו מקטין עוד יותר את המשיכה של שכונות אלו</w:t>
      </w:r>
      <w:r w:rsidR="00553EBE">
        <w:rPr>
          <w:rFonts w:asciiTheme="minorBidi" w:hAnsiTheme="minorBidi" w:cs="David" w:hint="cs"/>
          <w:rtl/>
        </w:rPr>
        <w:t>,</w:t>
      </w:r>
      <w:r>
        <w:rPr>
          <w:rFonts w:asciiTheme="minorBidi" w:hAnsiTheme="minorBidi" w:cs="David" w:hint="cs"/>
          <w:rtl/>
        </w:rPr>
        <w:t xml:space="preserve"> </w:t>
      </w:r>
      <w:r w:rsidR="00553EBE">
        <w:rPr>
          <w:rFonts w:asciiTheme="minorBidi" w:hAnsiTheme="minorBidi" w:cs="David" w:hint="cs"/>
          <w:rtl/>
        </w:rPr>
        <w:t>מגדיל את הזחילה העירונית על חשבון</w:t>
      </w:r>
      <w:r w:rsidR="0014705A">
        <w:rPr>
          <w:rFonts w:asciiTheme="minorBidi" w:hAnsiTheme="minorBidi" w:cs="David" w:hint="cs"/>
          <w:rtl/>
        </w:rPr>
        <w:t xml:space="preserve"> שטחים שטרם הופרו</w:t>
      </w:r>
      <w:r w:rsidR="00553EBE">
        <w:rPr>
          <w:rFonts w:asciiTheme="minorBidi" w:hAnsiTheme="minorBidi" w:cs="David" w:hint="cs"/>
          <w:rtl/>
        </w:rPr>
        <w:t xml:space="preserve">, הקמתם של תשתיות חדשות והגדלת התלות </w:t>
      </w:r>
      <w:r>
        <w:rPr>
          <w:rFonts w:asciiTheme="minorBidi" w:hAnsiTheme="minorBidi" w:cs="David" w:hint="cs"/>
          <w:rtl/>
        </w:rPr>
        <w:t>ברכב הפרטי</w:t>
      </w:r>
      <w:r w:rsidR="00553EBE">
        <w:rPr>
          <w:rFonts w:asciiTheme="minorBidi" w:hAnsiTheme="minorBidi" w:cs="David" w:hint="cs"/>
          <w:rtl/>
        </w:rPr>
        <w:t xml:space="preserve"> והחלשה נוספת של מרכזי הערים</w:t>
      </w:r>
      <w:r>
        <w:rPr>
          <w:rFonts w:asciiTheme="minorBidi" w:hAnsiTheme="minorBidi" w:cs="David" w:hint="cs"/>
          <w:rtl/>
        </w:rPr>
        <w:t xml:space="preserve">. </w:t>
      </w:r>
      <w:r w:rsidR="00931950">
        <w:rPr>
          <w:rFonts w:asciiTheme="minorBidi" w:hAnsiTheme="minorBidi" w:cs="David" w:hint="cs"/>
          <w:rtl/>
        </w:rPr>
        <w:t>מגמות אלה גורמות לפליטות פ</w:t>
      </w:r>
      <w:r w:rsidR="00DC6610">
        <w:rPr>
          <w:rFonts w:asciiTheme="minorBidi" w:hAnsiTheme="minorBidi" w:cs="David" w:hint="cs"/>
          <w:rtl/>
        </w:rPr>
        <w:t xml:space="preserve">חמן דו-חמצני </w:t>
      </w:r>
      <w:r w:rsidR="00931950">
        <w:rPr>
          <w:rFonts w:asciiTheme="minorBidi" w:hAnsiTheme="minorBidi" w:cs="David" w:hint="cs"/>
          <w:rtl/>
        </w:rPr>
        <w:t>גבוהות בהרבה מאשר מרקמים מחודשים וקומפקטיים אותם ניתן לקדם באמצעות הכלי התכנוני</w:t>
      </w:r>
      <w:r w:rsidR="00303200">
        <w:rPr>
          <w:rFonts w:asciiTheme="minorBidi" w:hAnsiTheme="minorBidi" w:cs="David" w:hint="cs"/>
          <w:rtl/>
        </w:rPr>
        <w:t xml:space="preserve"> שיפותח</w:t>
      </w:r>
      <w:r w:rsidR="00931950">
        <w:rPr>
          <w:rFonts w:asciiTheme="minorBidi" w:hAnsiTheme="minorBidi" w:cs="David" w:hint="cs"/>
          <w:rtl/>
        </w:rPr>
        <w:t xml:space="preserve">. </w:t>
      </w:r>
    </w:p>
    <w:p w:rsidR="00E47E37" w:rsidRDefault="00E47E37" w:rsidP="00FC70D6">
      <w:pPr>
        <w:spacing w:line="360" w:lineRule="auto"/>
        <w:ind w:left="57"/>
        <w:jc w:val="both"/>
        <w:rPr>
          <w:rFonts w:asciiTheme="minorBidi" w:hAnsiTheme="minorBidi" w:cs="David"/>
          <w:rtl/>
        </w:rPr>
      </w:pPr>
    </w:p>
    <w:p w:rsidR="004B6CA6" w:rsidRDefault="004B6CA6" w:rsidP="004B6CA6">
      <w:pPr>
        <w:spacing w:line="360" w:lineRule="auto"/>
        <w:ind w:left="57"/>
        <w:jc w:val="both"/>
        <w:rPr>
          <w:rFonts w:asciiTheme="minorBidi" w:hAnsiTheme="minorBidi" w:cs="David"/>
          <w:rtl/>
        </w:rPr>
      </w:pPr>
      <w:r w:rsidRPr="004B6CA6">
        <w:rPr>
          <w:rFonts w:asciiTheme="minorBidi" w:hAnsiTheme="minorBidi" w:cs="David" w:hint="cs"/>
          <w:u w:val="single"/>
          <w:rtl/>
        </w:rPr>
        <w:t>התרומה הסביבתית-חברתית-כלכלית לשימוש בכלי</w:t>
      </w:r>
      <w:r>
        <w:rPr>
          <w:rFonts w:asciiTheme="minorBidi" w:hAnsiTheme="minorBidi" w:cs="David" w:hint="cs"/>
          <w:rtl/>
        </w:rPr>
        <w:t>:</w:t>
      </w:r>
    </w:p>
    <w:p w:rsidR="00E47E37" w:rsidRDefault="004B3315" w:rsidP="00D11F1E">
      <w:pPr>
        <w:spacing w:line="360" w:lineRule="auto"/>
        <w:ind w:left="57"/>
        <w:jc w:val="both"/>
        <w:rPr>
          <w:rFonts w:asciiTheme="minorBidi" w:hAnsiTheme="minorBidi" w:cs="David"/>
          <w:rtl/>
        </w:rPr>
      </w:pPr>
      <w:r>
        <w:rPr>
          <w:rFonts w:asciiTheme="minorBidi" w:hAnsiTheme="minorBidi" w:cs="David" w:hint="cs"/>
          <w:rtl/>
        </w:rPr>
        <w:t>כחלק מהפעילות של "</w:t>
      </w:r>
      <w:r w:rsidRPr="006C3FDD">
        <w:rPr>
          <w:rFonts w:asciiTheme="minorBidi" w:hAnsiTheme="minorBidi" w:cs="David" w:hint="cs"/>
          <w:rtl/>
        </w:rPr>
        <w:t>מרחב</w:t>
      </w:r>
      <w:r>
        <w:rPr>
          <w:rFonts w:asciiTheme="minorBidi" w:hAnsiTheme="minorBidi" w:cs="David" w:hint="cs"/>
          <w:rtl/>
        </w:rPr>
        <w:t xml:space="preserve"> </w:t>
      </w:r>
      <w:r w:rsidRPr="006C3FDD">
        <w:rPr>
          <w:rFonts w:asciiTheme="minorBidi" w:hAnsiTheme="minorBidi" w:cs="David" w:hint="cs"/>
          <w:rtl/>
        </w:rPr>
        <w:t>- תנועה לעירוניות בישראל</w:t>
      </w:r>
      <w:r>
        <w:rPr>
          <w:rFonts w:asciiTheme="minorBidi" w:hAnsiTheme="minorBidi" w:cs="David" w:hint="cs"/>
          <w:b/>
          <w:bCs/>
          <w:rtl/>
        </w:rPr>
        <w:t>"</w:t>
      </w:r>
      <w:r w:rsidRPr="006C3FDD">
        <w:rPr>
          <w:rFonts w:asciiTheme="minorBidi" w:hAnsiTheme="minorBidi" w:cs="David" w:hint="cs"/>
          <w:b/>
          <w:bCs/>
          <w:rtl/>
        </w:rPr>
        <w:t xml:space="preserve"> </w:t>
      </w:r>
      <w:r w:rsidRPr="004B3315">
        <w:rPr>
          <w:rFonts w:asciiTheme="minorBidi" w:hAnsiTheme="minorBidi" w:cs="David" w:hint="cs"/>
          <w:rtl/>
        </w:rPr>
        <w:t>להתמודד עם</w:t>
      </w:r>
      <w:r w:rsidRPr="006C3FDD">
        <w:rPr>
          <w:rFonts w:asciiTheme="minorBidi" w:hAnsiTheme="minorBidi" w:cs="David" w:hint="cs"/>
          <w:rtl/>
        </w:rPr>
        <w:t xml:space="preserve"> האתגר </w:t>
      </w:r>
      <w:r>
        <w:rPr>
          <w:rFonts w:asciiTheme="minorBidi" w:hAnsiTheme="minorBidi" w:cs="David" w:hint="cs"/>
          <w:rtl/>
        </w:rPr>
        <w:t>של</w:t>
      </w:r>
      <w:r w:rsidRPr="006C3FDD">
        <w:rPr>
          <w:rFonts w:asciiTheme="minorBidi" w:hAnsiTheme="minorBidi" w:cs="David" w:hint="cs"/>
          <w:rtl/>
        </w:rPr>
        <w:t xml:space="preserve"> </w:t>
      </w:r>
      <w:r w:rsidR="00E8706C">
        <w:rPr>
          <w:rFonts w:asciiTheme="minorBidi" w:hAnsiTheme="minorBidi" w:cs="David" w:hint="cs"/>
          <w:rtl/>
        </w:rPr>
        <w:t>התחדשות העירונית</w:t>
      </w:r>
      <w:r w:rsidR="00553EBE">
        <w:rPr>
          <w:rFonts w:asciiTheme="minorBidi" w:hAnsiTheme="minorBidi" w:cs="David" w:hint="cs"/>
          <w:rtl/>
        </w:rPr>
        <w:t>,</w:t>
      </w:r>
      <w:r w:rsidRPr="006C3FDD">
        <w:rPr>
          <w:rFonts w:asciiTheme="minorBidi" w:hAnsiTheme="minorBidi" w:cs="David" w:hint="cs"/>
          <w:rtl/>
        </w:rPr>
        <w:t xml:space="preserve"> </w:t>
      </w:r>
      <w:r w:rsidRPr="00E153D7">
        <w:rPr>
          <w:rFonts w:asciiTheme="minorBidi" w:hAnsiTheme="minorBidi" w:cs="David" w:hint="cs"/>
          <w:b/>
          <w:bCs/>
          <w:rtl/>
        </w:rPr>
        <w:t>העמותה פיתחה</w:t>
      </w:r>
      <w:r w:rsidRPr="006C3FDD">
        <w:rPr>
          <w:rFonts w:asciiTheme="minorBidi" w:hAnsiTheme="minorBidi" w:cs="David" w:hint="cs"/>
          <w:rtl/>
        </w:rPr>
        <w:t xml:space="preserve"> </w:t>
      </w:r>
      <w:r w:rsidRPr="004B3315">
        <w:rPr>
          <w:rFonts w:asciiTheme="minorBidi" w:hAnsiTheme="minorBidi" w:cs="David" w:hint="cs"/>
          <w:rtl/>
        </w:rPr>
        <w:t>כלי י</w:t>
      </w:r>
      <w:r>
        <w:rPr>
          <w:rFonts w:asciiTheme="minorBidi" w:hAnsiTheme="minorBidi" w:cs="David" w:hint="cs"/>
          <w:rtl/>
        </w:rPr>
        <w:t>י</w:t>
      </w:r>
      <w:r w:rsidRPr="004B3315">
        <w:rPr>
          <w:rFonts w:asciiTheme="minorBidi" w:hAnsiTheme="minorBidi" w:cs="David" w:hint="cs"/>
          <w:rtl/>
        </w:rPr>
        <w:t xml:space="preserve">שומי </w:t>
      </w:r>
      <w:r w:rsidR="00D11F1E">
        <w:rPr>
          <w:rFonts w:asciiTheme="minorBidi" w:hAnsiTheme="minorBidi" w:cs="David" w:hint="cs"/>
          <w:rtl/>
        </w:rPr>
        <w:t xml:space="preserve">לתכנון שכונות </w:t>
      </w:r>
      <w:r w:rsidRPr="006C3FDD">
        <w:rPr>
          <w:rFonts w:asciiTheme="minorBidi" w:hAnsiTheme="minorBidi" w:cs="David" w:hint="cs"/>
          <w:rtl/>
        </w:rPr>
        <w:t xml:space="preserve">להתחדשות </w:t>
      </w:r>
      <w:r w:rsidR="00D11F1E">
        <w:rPr>
          <w:rFonts w:asciiTheme="minorBidi" w:hAnsiTheme="minorBidi" w:cs="David" w:hint="cs"/>
          <w:rtl/>
        </w:rPr>
        <w:t xml:space="preserve">עירונית ובדקה את </w:t>
      </w:r>
      <w:r w:rsidRPr="006C3FDD">
        <w:rPr>
          <w:rFonts w:asciiTheme="minorBidi" w:hAnsiTheme="minorBidi" w:cs="David" w:hint="cs"/>
          <w:rtl/>
        </w:rPr>
        <w:t>הכלי על שתי שכונות שונות כמודל ראשוני.</w:t>
      </w:r>
      <w:r w:rsidR="00E47E37">
        <w:rPr>
          <w:rFonts w:asciiTheme="minorBidi" w:hAnsiTheme="minorBidi" w:cs="David" w:hint="cs"/>
          <w:rtl/>
        </w:rPr>
        <w:t xml:space="preserve"> </w:t>
      </w:r>
    </w:p>
    <w:p w:rsidR="00E47E37" w:rsidRDefault="00D11F1E" w:rsidP="00B4452B">
      <w:pPr>
        <w:spacing w:line="360" w:lineRule="auto"/>
        <w:ind w:left="57"/>
        <w:jc w:val="both"/>
        <w:rPr>
          <w:rFonts w:asciiTheme="minorBidi" w:hAnsiTheme="minorBidi" w:cs="David"/>
          <w:rtl/>
        </w:rPr>
      </w:pPr>
      <w:r>
        <w:rPr>
          <w:rFonts w:asciiTheme="minorBidi" w:hAnsiTheme="minorBidi" w:cs="David" w:hint="cs"/>
          <w:rtl/>
        </w:rPr>
        <w:t>הבדיקה מעלה כי הכלי מאפשר לפתח שיטת תכנון להתחדשות של שכונות שמאפשרת:</w:t>
      </w:r>
    </w:p>
    <w:p w:rsidR="00102374" w:rsidRDefault="00102374" w:rsidP="00B4452B">
      <w:pPr>
        <w:pStyle w:val="ListParagraph"/>
        <w:numPr>
          <w:ilvl w:val="0"/>
          <w:numId w:val="35"/>
        </w:numPr>
        <w:bidi/>
        <w:spacing w:after="0" w:line="360" w:lineRule="auto"/>
        <w:jc w:val="both"/>
        <w:rPr>
          <w:rFonts w:asciiTheme="minorBidi" w:hAnsiTheme="minorBidi" w:cs="David"/>
        </w:rPr>
      </w:pPr>
      <w:r>
        <w:rPr>
          <w:rFonts w:asciiTheme="minorBidi" w:hAnsiTheme="minorBidi" w:cs="David" w:hint="cs"/>
          <w:rtl/>
        </w:rPr>
        <w:t>תכנון למתחם שלם הכולל תכנית שלביות ואלטרנטיבות ליישום</w:t>
      </w:r>
      <w:r w:rsidR="00E1718C">
        <w:rPr>
          <w:rFonts w:asciiTheme="minorBidi" w:hAnsiTheme="minorBidi" w:cs="David" w:hint="cs"/>
          <w:rtl/>
        </w:rPr>
        <w:t>,</w:t>
      </w:r>
      <w:r>
        <w:rPr>
          <w:rFonts w:asciiTheme="minorBidi" w:hAnsiTheme="minorBidi" w:cs="David" w:hint="cs"/>
          <w:rtl/>
        </w:rPr>
        <w:t xml:space="preserve"> המגדיל את היתכנות התהליך. </w:t>
      </w:r>
    </w:p>
    <w:p w:rsidR="00E47E37" w:rsidRDefault="001914A3" w:rsidP="00B4452B">
      <w:pPr>
        <w:pStyle w:val="ListParagraph"/>
        <w:numPr>
          <w:ilvl w:val="0"/>
          <w:numId w:val="35"/>
        </w:numPr>
        <w:bidi/>
        <w:spacing w:after="0" w:line="360" w:lineRule="auto"/>
        <w:jc w:val="both"/>
        <w:rPr>
          <w:rFonts w:asciiTheme="minorBidi" w:hAnsiTheme="minorBidi" w:cs="David"/>
        </w:rPr>
      </w:pPr>
      <w:r w:rsidRPr="0017050A">
        <w:rPr>
          <w:rFonts w:asciiTheme="minorBidi" w:hAnsiTheme="minorBidi" w:cs="David" w:hint="cs"/>
          <w:rtl/>
        </w:rPr>
        <w:lastRenderedPageBreak/>
        <w:t>הכפלת מס</w:t>
      </w:r>
      <w:r w:rsidR="00E646AC" w:rsidRPr="0017050A">
        <w:rPr>
          <w:rFonts w:asciiTheme="minorBidi" w:hAnsiTheme="minorBidi" w:cs="David" w:hint="cs"/>
          <w:rtl/>
        </w:rPr>
        <w:t xml:space="preserve">פר יחידות הדיור </w:t>
      </w:r>
      <w:r w:rsidR="00E47E37" w:rsidRPr="0017050A">
        <w:rPr>
          <w:rFonts w:asciiTheme="minorBidi" w:hAnsiTheme="minorBidi" w:cs="David" w:hint="cs"/>
          <w:rtl/>
        </w:rPr>
        <w:t xml:space="preserve">בשכונה תוך יצירת מגוון </w:t>
      </w:r>
      <w:r w:rsidR="00E646AC" w:rsidRPr="0017050A">
        <w:rPr>
          <w:rFonts w:asciiTheme="minorBidi" w:hAnsiTheme="minorBidi" w:cs="David" w:hint="cs"/>
          <w:rtl/>
        </w:rPr>
        <w:t>של יחידות דיור המתאים לסוגי אוכלוסייה שונים.</w:t>
      </w:r>
    </w:p>
    <w:p w:rsidR="00003BA7" w:rsidRPr="0017050A" w:rsidRDefault="00003BA7" w:rsidP="00F226D1">
      <w:pPr>
        <w:pStyle w:val="ListParagraph"/>
        <w:numPr>
          <w:ilvl w:val="0"/>
          <w:numId w:val="35"/>
        </w:numPr>
        <w:bidi/>
        <w:spacing w:after="0" w:line="360" w:lineRule="auto"/>
        <w:jc w:val="both"/>
        <w:rPr>
          <w:rFonts w:asciiTheme="minorBidi" w:hAnsiTheme="minorBidi" w:cs="David"/>
        </w:rPr>
      </w:pPr>
      <w:r>
        <w:rPr>
          <w:rFonts w:asciiTheme="minorBidi" w:hAnsiTheme="minorBidi" w:cs="David" w:hint="cs"/>
          <w:rtl/>
        </w:rPr>
        <w:t xml:space="preserve">הישענות על תשתיות עירוניות קיימות, </w:t>
      </w:r>
      <w:r w:rsidR="00DB0E8C">
        <w:rPr>
          <w:rFonts w:asciiTheme="minorBidi" w:hAnsiTheme="minorBidi" w:cs="David" w:hint="cs"/>
          <w:rtl/>
        </w:rPr>
        <w:t>המפחיתה השפעות סביבתיות שליליות מהקמת תשתיות חדשות</w:t>
      </w:r>
      <w:r w:rsidR="00303200">
        <w:rPr>
          <w:rFonts w:asciiTheme="minorBidi" w:hAnsiTheme="minorBidi" w:cs="David" w:hint="cs"/>
          <w:rtl/>
        </w:rPr>
        <w:t xml:space="preserve">, </w:t>
      </w:r>
      <w:r>
        <w:rPr>
          <w:rFonts w:asciiTheme="minorBidi" w:hAnsiTheme="minorBidi" w:cs="David" w:hint="cs"/>
          <w:rtl/>
        </w:rPr>
        <w:t>מוזיל</w:t>
      </w:r>
      <w:r w:rsidR="00D11F1E">
        <w:rPr>
          <w:rFonts w:asciiTheme="minorBidi" w:hAnsiTheme="minorBidi" w:cs="David" w:hint="cs"/>
          <w:rtl/>
        </w:rPr>
        <w:t>ה</w:t>
      </w:r>
      <w:r>
        <w:rPr>
          <w:rFonts w:asciiTheme="minorBidi" w:hAnsiTheme="minorBidi" w:cs="David" w:hint="cs"/>
          <w:rtl/>
        </w:rPr>
        <w:t xml:space="preserve"> עלויות פיתוח</w:t>
      </w:r>
      <w:r w:rsidR="00303200">
        <w:rPr>
          <w:rFonts w:asciiTheme="minorBidi" w:hAnsiTheme="minorBidi" w:cs="David" w:hint="cs"/>
          <w:rtl/>
        </w:rPr>
        <w:t xml:space="preserve">, </w:t>
      </w:r>
      <w:r w:rsidR="00DB0E8C">
        <w:rPr>
          <w:rFonts w:asciiTheme="minorBidi" w:hAnsiTheme="minorBidi" w:cs="David" w:hint="cs"/>
          <w:rtl/>
        </w:rPr>
        <w:t xml:space="preserve">את </w:t>
      </w:r>
      <w:r w:rsidR="00D11F1E">
        <w:rPr>
          <w:rFonts w:asciiTheme="minorBidi" w:hAnsiTheme="minorBidi" w:cs="David" w:hint="cs"/>
          <w:rtl/>
        </w:rPr>
        <w:t>עלות יחיד</w:t>
      </w:r>
      <w:r w:rsidR="00DB0E8C">
        <w:rPr>
          <w:rFonts w:asciiTheme="minorBidi" w:hAnsiTheme="minorBidi" w:cs="David" w:hint="cs"/>
          <w:rtl/>
        </w:rPr>
        <w:t>ו</w:t>
      </w:r>
      <w:r w:rsidR="00D11F1E">
        <w:rPr>
          <w:rFonts w:asciiTheme="minorBidi" w:hAnsiTheme="minorBidi" w:cs="David" w:hint="cs"/>
          <w:rtl/>
        </w:rPr>
        <w:t xml:space="preserve">ת </w:t>
      </w:r>
      <w:r w:rsidR="00DB0E8C">
        <w:rPr>
          <w:rFonts w:asciiTheme="minorBidi" w:hAnsiTheme="minorBidi" w:cs="David" w:hint="cs"/>
          <w:rtl/>
        </w:rPr>
        <w:t>ה</w:t>
      </w:r>
      <w:r w:rsidR="00D11F1E">
        <w:rPr>
          <w:rFonts w:asciiTheme="minorBidi" w:hAnsiTheme="minorBidi" w:cs="David" w:hint="cs"/>
          <w:rtl/>
        </w:rPr>
        <w:t>דיור</w:t>
      </w:r>
      <w:r w:rsidR="00303200">
        <w:rPr>
          <w:rFonts w:asciiTheme="minorBidi" w:hAnsiTheme="minorBidi" w:cs="David" w:hint="cs"/>
          <w:rtl/>
        </w:rPr>
        <w:t xml:space="preserve"> ו</w:t>
      </w:r>
      <w:r w:rsidR="00DC6610">
        <w:rPr>
          <w:rFonts w:asciiTheme="minorBidi" w:hAnsiTheme="minorBidi" w:cs="David" w:hint="cs"/>
          <w:rtl/>
        </w:rPr>
        <w:t xml:space="preserve">מפחיתה </w:t>
      </w:r>
      <w:r w:rsidR="00303200">
        <w:rPr>
          <w:rFonts w:asciiTheme="minorBidi" w:hAnsiTheme="minorBidi" w:cs="David" w:hint="cs"/>
          <w:rtl/>
        </w:rPr>
        <w:t>את פליטות הפד"ח</w:t>
      </w:r>
      <w:r>
        <w:rPr>
          <w:rFonts w:asciiTheme="minorBidi" w:hAnsiTheme="minorBidi" w:cs="David" w:hint="cs"/>
          <w:rtl/>
        </w:rPr>
        <w:t xml:space="preserve">. </w:t>
      </w:r>
    </w:p>
    <w:p w:rsidR="00E47E37" w:rsidRPr="0017050A" w:rsidRDefault="00E646AC" w:rsidP="00B4452B">
      <w:pPr>
        <w:pStyle w:val="ListParagraph"/>
        <w:numPr>
          <w:ilvl w:val="0"/>
          <w:numId w:val="35"/>
        </w:numPr>
        <w:bidi/>
        <w:spacing w:after="0" w:line="360" w:lineRule="auto"/>
        <w:jc w:val="both"/>
        <w:rPr>
          <w:rFonts w:asciiTheme="minorBidi" w:hAnsiTheme="minorBidi" w:cs="David"/>
        </w:rPr>
      </w:pPr>
      <w:r w:rsidRPr="0017050A">
        <w:rPr>
          <w:rFonts w:asciiTheme="minorBidi" w:hAnsiTheme="minorBidi" w:cs="David" w:hint="cs"/>
          <w:rtl/>
        </w:rPr>
        <w:t>שמירה</w:t>
      </w:r>
      <w:r w:rsidR="00C14143" w:rsidRPr="0017050A">
        <w:rPr>
          <w:rFonts w:asciiTheme="minorBidi" w:hAnsiTheme="minorBidi" w:cs="David" w:hint="cs"/>
          <w:rtl/>
        </w:rPr>
        <w:t xml:space="preserve"> והעצמת הקהילה המקומית על ידי </w:t>
      </w:r>
      <w:r w:rsidR="00D11F1E">
        <w:rPr>
          <w:rFonts w:asciiTheme="minorBidi" w:hAnsiTheme="minorBidi" w:cs="David" w:hint="cs"/>
          <w:rtl/>
        </w:rPr>
        <w:t xml:space="preserve">עידוד שמירתם בשכונה. התכנון מבוסס על תהליך </w:t>
      </w:r>
      <w:r w:rsidR="00303200">
        <w:rPr>
          <w:rFonts w:asciiTheme="minorBidi" w:hAnsiTheme="minorBidi" w:cs="David" w:hint="cs"/>
          <w:rtl/>
        </w:rPr>
        <w:t xml:space="preserve">של </w:t>
      </w:r>
      <w:r w:rsidR="00D11F1E">
        <w:rPr>
          <w:rFonts w:asciiTheme="minorBidi" w:hAnsiTheme="minorBidi" w:cs="David" w:hint="cs"/>
          <w:rtl/>
        </w:rPr>
        <w:t xml:space="preserve">בינוי </w:t>
      </w:r>
      <w:r w:rsidR="00303200">
        <w:rPr>
          <w:rFonts w:asciiTheme="minorBidi" w:hAnsiTheme="minorBidi" w:cs="David" w:hint="cs"/>
          <w:rtl/>
        </w:rPr>
        <w:t>שקודם ל</w:t>
      </w:r>
      <w:r w:rsidR="00D11F1E">
        <w:rPr>
          <w:rFonts w:asciiTheme="minorBidi" w:hAnsiTheme="minorBidi" w:cs="David" w:hint="cs"/>
          <w:rtl/>
        </w:rPr>
        <w:t xml:space="preserve">פינוי </w:t>
      </w:r>
      <w:r w:rsidR="00102374">
        <w:rPr>
          <w:rFonts w:asciiTheme="minorBidi" w:hAnsiTheme="minorBidi" w:cs="David" w:hint="cs"/>
          <w:rtl/>
        </w:rPr>
        <w:t>ויצריך מעבר</w:t>
      </w:r>
      <w:r w:rsidR="00E47E37" w:rsidRPr="0017050A">
        <w:rPr>
          <w:rFonts w:asciiTheme="minorBidi" w:hAnsiTheme="minorBidi" w:cs="David" w:hint="cs"/>
          <w:rtl/>
        </w:rPr>
        <w:t xml:space="preserve"> </w:t>
      </w:r>
      <w:r w:rsidR="00102374">
        <w:rPr>
          <w:rFonts w:asciiTheme="minorBidi" w:hAnsiTheme="minorBidi" w:cs="David" w:hint="cs"/>
          <w:rtl/>
        </w:rPr>
        <w:t xml:space="preserve">של </w:t>
      </w:r>
      <w:r w:rsidR="00E47E37" w:rsidRPr="0017050A">
        <w:rPr>
          <w:rFonts w:asciiTheme="minorBidi" w:hAnsiTheme="minorBidi" w:cs="David" w:hint="cs"/>
          <w:rtl/>
        </w:rPr>
        <w:t>כרבע מהאוכלוס</w:t>
      </w:r>
      <w:r w:rsidRPr="0017050A">
        <w:rPr>
          <w:rFonts w:asciiTheme="minorBidi" w:hAnsiTheme="minorBidi" w:cs="David" w:hint="cs"/>
          <w:rtl/>
        </w:rPr>
        <w:t>י</w:t>
      </w:r>
      <w:r w:rsidR="00E47E37" w:rsidRPr="0017050A">
        <w:rPr>
          <w:rFonts w:asciiTheme="minorBidi" w:hAnsiTheme="minorBidi" w:cs="David" w:hint="cs"/>
          <w:rtl/>
        </w:rPr>
        <w:t>יה (עפ"י קריטריונים שיבחרו) למבנים חדשים בשכונה</w:t>
      </w:r>
      <w:r w:rsidR="00102374">
        <w:rPr>
          <w:rFonts w:asciiTheme="minorBidi" w:hAnsiTheme="minorBidi" w:cs="David" w:hint="cs"/>
          <w:rtl/>
        </w:rPr>
        <w:t>,</w:t>
      </w:r>
      <w:r w:rsidR="00E47E37" w:rsidRPr="0017050A">
        <w:rPr>
          <w:rFonts w:asciiTheme="minorBidi" w:hAnsiTheme="minorBidi" w:cs="David" w:hint="cs"/>
          <w:rtl/>
        </w:rPr>
        <w:t xml:space="preserve"> רק לאחר שיבנו</w:t>
      </w:r>
      <w:r w:rsidR="00102374">
        <w:rPr>
          <w:rFonts w:asciiTheme="minorBidi" w:hAnsiTheme="minorBidi" w:cs="David" w:hint="cs"/>
          <w:rtl/>
        </w:rPr>
        <w:t xml:space="preserve"> (ולא כפי שקורה כיום במנגנון פינוי-בינוי המקובל</w:t>
      </w:r>
      <w:r w:rsidR="00700237">
        <w:rPr>
          <w:rFonts w:asciiTheme="minorBidi" w:hAnsiTheme="minorBidi" w:cs="David" w:hint="cs"/>
          <w:rtl/>
        </w:rPr>
        <w:t>, שקודם מפנים ולאחר מכן בונים</w:t>
      </w:r>
      <w:r w:rsidR="00102374">
        <w:rPr>
          <w:rFonts w:asciiTheme="minorBidi" w:hAnsiTheme="minorBidi" w:cs="David" w:hint="cs"/>
          <w:rtl/>
        </w:rPr>
        <w:t>)</w:t>
      </w:r>
      <w:r w:rsidR="00E47E37" w:rsidRPr="0017050A">
        <w:rPr>
          <w:rFonts w:asciiTheme="minorBidi" w:hAnsiTheme="minorBidi" w:cs="David" w:hint="cs"/>
          <w:rtl/>
        </w:rPr>
        <w:t xml:space="preserve">. </w:t>
      </w:r>
    </w:p>
    <w:p w:rsidR="00102374" w:rsidRPr="006C3FDD" w:rsidRDefault="00102374" w:rsidP="00700237">
      <w:pPr>
        <w:pStyle w:val="ListParagraph"/>
        <w:numPr>
          <w:ilvl w:val="0"/>
          <w:numId w:val="35"/>
        </w:numPr>
        <w:bidi/>
        <w:spacing w:after="0" w:line="360" w:lineRule="auto"/>
        <w:jc w:val="both"/>
        <w:rPr>
          <w:rFonts w:asciiTheme="minorBidi" w:hAnsiTheme="minorBidi" w:cs="David"/>
        </w:rPr>
      </w:pPr>
      <w:r w:rsidRPr="006C3FDD">
        <w:rPr>
          <w:rFonts w:asciiTheme="minorBidi" w:hAnsiTheme="minorBidi" w:cs="David" w:hint="cs"/>
          <w:rtl/>
        </w:rPr>
        <w:t>הוס</w:t>
      </w:r>
      <w:r>
        <w:rPr>
          <w:rFonts w:asciiTheme="minorBidi" w:hAnsiTheme="minorBidi" w:cs="David" w:hint="cs"/>
          <w:rtl/>
        </w:rPr>
        <w:t>פת</w:t>
      </w:r>
      <w:r w:rsidRPr="006C3FDD">
        <w:rPr>
          <w:rFonts w:asciiTheme="minorBidi" w:hAnsiTheme="minorBidi" w:cs="David" w:hint="cs"/>
          <w:rtl/>
        </w:rPr>
        <w:t xml:space="preserve"> רחובות</w:t>
      </w:r>
      <w:r>
        <w:rPr>
          <w:rFonts w:asciiTheme="minorBidi" w:hAnsiTheme="minorBidi" w:cs="David" w:hint="cs"/>
          <w:rtl/>
        </w:rPr>
        <w:t xml:space="preserve"> </w:t>
      </w:r>
      <w:r w:rsidR="00700237">
        <w:rPr>
          <w:rFonts w:asciiTheme="minorBidi" w:hAnsiTheme="minorBidi" w:cs="David" w:hint="cs"/>
          <w:rtl/>
        </w:rPr>
        <w:t xml:space="preserve">למערך הקיים הכוללת </w:t>
      </w:r>
      <w:r w:rsidR="00436BB5">
        <w:rPr>
          <w:rFonts w:asciiTheme="minorBidi" w:hAnsiTheme="minorBidi" w:cs="David" w:hint="cs"/>
          <w:rtl/>
        </w:rPr>
        <w:t xml:space="preserve">תשתית להליכה ברגל ורכיבה על אופניים </w:t>
      </w:r>
      <w:r>
        <w:rPr>
          <w:rFonts w:asciiTheme="minorBidi" w:hAnsiTheme="minorBidi" w:cs="David" w:hint="cs"/>
          <w:rtl/>
        </w:rPr>
        <w:t>באופן שיגדילו את הקישוריות בתוך השכונה ואל הסביבה ה</w:t>
      </w:r>
      <w:r w:rsidRPr="006C3FDD">
        <w:rPr>
          <w:rFonts w:asciiTheme="minorBidi" w:hAnsiTheme="minorBidi" w:cs="David" w:hint="cs"/>
          <w:rtl/>
        </w:rPr>
        <w:t>סמוכ</w:t>
      </w:r>
      <w:r w:rsidR="00436BB5">
        <w:rPr>
          <w:rFonts w:asciiTheme="minorBidi" w:hAnsiTheme="minorBidi" w:cs="David" w:hint="cs"/>
          <w:rtl/>
        </w:rPr>
        <w:t xml:space="preserve">ה, </w:t>
      </w:r>
      <w:r w:rsidR="00700237">
        <w:rPr>
          <w:rFonts w:asciiTheme="minorBidi" w:hAnsiTheme="minorBidi" w:cs="David" w:hint="cs"/>
          <w:rtl/>
        </w:rPr>
        <w:t>י</w:t>
      </w:r>
      <w:r>
        <w:rPr>
          <w:rFonts w:asciiTheme="minorBidi" w:hAnsiTheme="minorBidi" w:cs="David" w:hint="cs"/>
          <w:rtl/>
        </w:rPr>
        <w:t xml:space="preserve">עודד </w:t>
      </w:r>
      <w:r w:rsidR="00436BB5">
        <w:rPr>
          <w:rFonts w:asciiTheme="minorBidi" w:hAnsiTheme="minorBidi" w:cs="David" w:hint="cs"/>
          <w:rtl/>
        </w:rPr>
        <w:t xml:space="preserve">שימוש </w:t>
      </w:r>
      <w:r w:rsidR="00E1718C">
        <w:rPr>
          <w:rFonts w:asciiTheme="minorBidi" w:hAnsiTheme="minorBidi" w:cs="David" w:hint="cs"/>
          <w:rtl/>
        </w:rPr>
        <w:t xml:space="preserve">בתחבורה מופחתת פליטות ומופחתת </w:t>
      </w:r>
      <w:r w:rsidR="00436BB5">
        <w:rPr>
          <w:rFonts w:asciiTheme="minorBidi" w:hAnsiTheme="minorBidi" w:cs="David" w:hint="cs"/>
          <w:rtl/>
        </w:rPr>
        <w:t>זיהום ומהווה</w:t>
      </w:r>
      <w:r>
        <w:rPr>
          <w:rFonts w:asciiTheme="minorBidi" w:hAnsiTheme="minorBidi" w:cs="David" w:hint="cs"/>
          <w:rtl/>
        </w:rPr>
        <w:t xml:space="preserve"> את התשתית לפיתוח </w:t>
      </w:r>
      <w:r w:rsidRPr="006C3FDD">
        <w:rPr>
          <w:rFonts w:asciiTheme="minorBidi" w:hAnsiTheme="minorBidi" w:cs="David" w:hint="cs"/>
          <w:rtl/>
        </w:rPr>
        <w:t>תחבורה ציבורית איכותית</w:t>
      </w:r>
      <w:r>
        <w:rPr>
          <w:rFonts w:asciiTheme="minorBidi" w:hAnsiTheme="minorBidi" w:cs="David" w:hint="cs"/>
          <w:rtl/>
        </w:rPr>
        <w:t xml:space="preserve"> ויעילה</w:t>
      </w:r>
      <w:r w:rsidRPr="006C3FDD">
        <w:rPr>
          <w:rFonts w:asciiTheme="minorBidi" w:hAnsiTheme="minorBidi" w:cs="David" w:hint="cs"/>
          <w:rtl/>
        </w:rPr>
        <w:t>.</w:t>
      </w:r>
    </w:p>
    <w:p w:rsidR="00E47E37" w:rsidRPr="0017050A" w:rsidRDefault="00C14143" w:rsidP="00F226D1">
      <w:pPr>
        <w:pStyle w:val="ListParagraph"/>
        <w:numPr>
          <w:ilvl w:val="0"/>
          <w:numId w:val="35"/>
        </w:numPr>
        <w:bidi/>
        <w:spacing w:after="0" w:line="360" w:lineRule="auto"/>
        <w:jc w:val="both"/>
        <w:rPr>
          <w:rFonts w:asciiTheme="minorBidi" w:hAnsiTheme="minorBidi" w:cs="David"/>
        </w:rPr>
      </w:pPr>
      <w:r w:rsidRPr="0017050A">
        <w:rPr>
          <w:rFonts w:asciiTheme="minorBidi" w:hAnsiTheme="minorBidi" w:cs="David" w:hint="cs"/>
          <w:rtl/>
        </w:rPr>
        <w:t xml:space="preserve">הוספת </w:t>
      </w:r>
      <w:r w:rsidR="00E47E37" w:rsidRPr="0017050A">
        <w:rPr>
          <w:rFonts w:asciiTheme="minorBidi" w:hAnsiTheme="minorBidi" w:cs="David" w:hint="cs"/>
          <w:rtl/>
        </w:rPr>
        <w:t>מסחר,</w:t>
      </w:r>
      <w:r w:rsidR="00146089">
        <w:rPr>
          <w:rFonts w:asciiTheme="minorBidi" w:hAnsiTheme="minorBidi" w:cs="David" w:hint="cs"/>
          <w:rtl/>
        </w:rPr>
        <w:t xml:space="preserve"> </w:t>
      </w:r>
      <w:r w:rsidR="00E47E37" w:rsidRPr="0017050A">
        <w:rPr>
          <w:rFonts w:asciiTheme="minorBidi" w:hAnsiTheme="minorBidi" w:cs="David" w:hint="cs"/>
          <w:rtl/>
        </w:rPr>
        <w:t xml:space="preserve">שירותים ותעסוקה בתוך השכונה </w:t>
      </w:r>
      <w:r w:rsidR="00146089">
        <w:rPr>
          <w:rFonts w:asciiTheme="minorBidi" w:hAnsiTheme="minorBidi" w:cs="David" w:hint="cs"/>
          <w:rtl/>
        </w:rPr>
        <w:t xml:space="preserve">שיאפשרו </w:t>
      </w:r>
      <w:r w:rsidR="0017050A" w:rsidRPr="0017050A">
        <w:rPr>
          <w:rFonts w:asciiTheme="minorBidi" w:hAnsiTheme="minorBidi" w:cs="David" w:hint="cs"/>
          <w:rtl/>
        </w:rPr>
        <w:t xml:space="preserve">פתיחת עסקים והזדמנויות </w:t>
      </w:r>
      <w:r w:rsidR="00E47E37" w:rsidRPr="0017050A">
        <w:rPr>
          <w:rFonts w:asciiTheme="minorBidi" w:hAnsiTheme="minorBidi" w:cs="David" w:hint="cs"/>
          <w:rtl/>
        </w:rPr>
        <w:t>כלכליות</w:t>
      </w:r>
      <w:r w:rsidRPr="0017050A">
        <w:rPr>
          <w:rFonts w:asciiTheme="minorBidi" w:hAnsiTheme="minorBidi" w:cs="David" w:hint="cs"/>
          <w:rtl/>
        </w:rPr>
        <w:t xml:space="preserve"> חדשות</w:t>
      </w:r>
      <w:r w:rsidR="00146089">
        <w:rPr>
          <w:rFonts w:asciiTheme="minorBidi" w:hAnsiTheme="minorBidi" w:cs="David" w:hint="cs"/>
          <w:rtl/>
        </w:rPr>
        <w:t xml:space="preserve"> במרחק קצר מאזורי מגורים</w:t>
      </w:r>
      <w:r w:rsidR="00303200">
        <w:rPr>
          <w:rFonts w:asciiTheme="minorBidi" w:hAnsiTheme="minorBidi" w:cs="David" w:hint="cs"/>
          <w:rtl/>
        </w:rPr>
        <w:t xml:space="preserve"> ויובילו לצמצום הצורך בנסועה ובפליטות פד"ח.</w:t>
      </w:r>
    </w:p>
    <w:p w:rsidR="00E47E37" w:rsidRPr="006C3FDD" w:rsidRDefault="00C14143" w:rsidP="00DC6610">
      <w:pPr>
        <w:pStyle w:val="ListParagraph"/>
        <w:numPr>
          <w:ilvl w:val="0"/>
          <w:numId w:val="35"/>
        </w:numPr>
        <w:bidi/>
        <w:spacing w:after="0" w:line="360" w:lineRule="auto"/>
        <w:jc w:val="both"/>
        <w:rPr>
          <w:rFonts w:asciiTheme="minorBidi" w:hAnsiTheme="minorBidi" w:cs="David"/>
        </w:rPr>
      </w:pPr>
      <w:r>
        <w:rPr>
          <w:rFonts w:asciiTheme="minorBidi" w:hAnsiTheme="minorBidi" w:cs="David" w:hint="cs"/>
          <w:rtl/>
        </w:rPr>
        <w:t xml:space="preserve">ייעול השימוש </w:t>
      </w:r>
      <w:r w:rsidR="0017050A">
        <w:rPr>
          <w:rFonts w:asciiTheme="minorBidi" w:hAnsiTheme="minorBidi" w:cs="David" w:hint="cs"/>
          <w:rtl/>
        </w:rPr>
        <w:t xml:space="preserve">בקרקע לצרכי </w:t>
      </w:r>
      <w:r w:rsidR="00146089">
        <w:rPr>
          <w:rFonts w:asciiTheme="minorBidi" w:hAnsiTheme="minorBidi" w:cs="David" w:hint="cs"/>
          <w:rtl/>
        </w:rPr>
        <w:t xml:space="preserve">מבני </w:t>
      </w:r>
      <w:r w:rsidR="0017050A">
        <w:rPr>
          <w:rFonts w:asciiTheme="minorBidi" w:hAnsiTheme="minorBidi" w:cs="David" w:hint="cs"/>
          <w:rtl/>
        </w:rPr>
        <w:t>ציבור</w:t>
      </w:r>
      <w:r w:rsidR="00146089">
        <w:rPr>
          <w:rFonts w:asciiTheme="minorBidi" w:hAnsiTheme="minorBidi" w:cs="David" w:hint="cs"/>
          <w:rtl/>
        </w:rPr>
        <w:t xml:space="preserve"> ושטחים פתוחים</w:t>
      </w:r>
      <w:r w:rsidR="0017050A">
        <w:rPr>
          <w:rFonts w:asciiTheme="minorBidi" w:hAnsiTheme="minorBidi" w:cs="David" w:hint="cs"/>
          <w:rtl/>
        </w:rPr>
        <w:t xml:space="preserve">. </w:t>
      </w:r>
    </w:p>
    <w:p w:rsidR="00003BA7" w:rsidRDefault="00003BA7" w:rsidP="00DC6610">
      <w:pPr>
        <w:pStyle w:val="ListParagraph"/>
        <w:numPr>
          <w:ilvl w:val="0"/>
          <w:numId w:val="35"/>
        </w:numPr>
        <w:bidi/>
        <w:spacing w:after="0" w:line="360" w:lineRule="auto"/>
        <w:jc w:val="both"/>
        <w:rPr>
          <w:rFonts w:asciiTheme="minorBidi" w:hAnsiTheme="minorBidi" w:cs="David"/>
        </w:rPr>
      </w:pPr>
      <w:r w:rsidRPr="006C3FDD">
        <w:rPr>
          <w:rFonts w:asciiTheme="minorBidi" w:hAnsiTheme="minorBidi" w:cs="David" w:hint="cs"/>
          <w:rtl/>
        </w:rPr>
        <w:t>הגדלת ה</w:t>
      </w:r>
      <w:r w:rsidR="00146089">
        <w:rPr>
          <w:rFonts w:asciiTheme="minorBidi" w:hAnsiTheme="minorBidi" w:cs="David" w:hint="cs"/>
          <w:rtl/>
        </w:rPr>
        <w:t>ה</w:t>
      </w:r>
      <w:r w:rsidRPr="006C3FDD">
        <w:rPr>
          <w:rFonts w:asciiTheme="minorBidi" w:hAnsiTheme="minorBidi" w:cs="David" w:hint="cs"/>
          <w:rtl/>
        </w:rPr>
        <w:t xml:space="preserve">כנסות </w:t>
      </w:r>
      <w:r w:rsidR="00146089">
        <w:rPr>
          <w:rFonts w:asciiTheme="minorBidi" w:hAnsiTheme="minorBidi" w:cs="David" w:hint="cs"/>
          <w:rtl/>
        </w:rPr>
        <w:t xml:space="preserve">העירוניות </w:t>
      </w:r>
      <w:r w:rsidR="003B7E76">
        <w:rPr>
          <w:rFonts w:asciiTheme="minorBidi" w:hAnsiTheme="minorBidi" w:cs="David" w:hint="cs"/>
          <w:rtl/>
        </w:rPr>
        <w:t>מארנונה</w:t>
      </w:r>
      <w:r w:rsidR="00146089">
        <w:rPr>
          <w:rFonts w:asciiTheme="minorBidi" w:hAnsiTheme="minorBidi" w:cs="David" w:hint="cs"/>
          <w:rtl/>
        </w:rPr>
        <w:t xml:space="preserve"> ביחס להוצאה השוטפת,</w:t>
      </w:r>
      <w:r w:rsidRPr="006C3FDD">
        <w:rPr>
          <w:rFonts w:asciiTheme="minorBidi" w:hAnsiTheme="minorBidi" w:cs="David" w:hint="cs"/>
          <w:rtl/>
        </w:rPr>
        <w:t xml:space="preserve"> ע</w:t>
      </w:r>
      <w:r w:rsidR="00146089">
        <w:rPr>
          <w:rFonts w:asciiTheme="minorBidi" w:hAnsiTheme="minorBidi" w:cs="David" w:hint="cs"/>
          <w:rtl/>
        </w:rPr>
        <w:t>ל יד</w:t>
      </w:r>
      <w:r w:rsidRPr="006C3FDD">
        <w:rPr>
          <w:rFonts w:asciiTheme="minorBidi" w:hAnsiTheme="minorBidi" w:cs="David" w:hint="cs"/>
          <w:rtl/>
        </w:rPr>
        <w:t xml:space="preserve">י </w:t>
      </w:r>
      <w:r w:rsidR="002D42CB">
        <w:rPr>
          <w:rFonts w:asciiTheme="minorBidi" w:hAnsiTheme="minorBidi" w:cs="David" w:hint="cs"/>
          <w:rtl/>
        </w:rPr>
        <w:t>הגדלת מספר יחידות הדיור והעסקים</w:t>
      </w:r>
      <w:r w:rsidR="00146089">
        <w:rPr>
          <w:rFonts w:asciiTheme="minorBidi" w:hAnsiTheme="minorBidi" w:cs="David" w:hint="cs"/>
          <w:rtl/>
        </w:rPr>
        <w:t xml:space="preserve"> על </w:t>
      </w:r>
      <w:r w:rsidR="002D42CB">
        <w:rPr>
          <w:rFonts w:asciiTheme="minorBidi" w:hAnsiTheme="minorBidi" w:cs="David" w:hint="cs"/>
          <w:rtl/>
        </w:rPr>
        <w:t>שטח עירוני קיים.</w:t>
      </w:r>
    </w:p>
    <w:p w:rsidR="00003BA7" w:rsidRPr="00003BA7" w:rsidRDefault="00C031D5" w:rsidP="00DC6610">
      <w:pPr>
        <w:pStyle w:val="ListParagraph"/>
        <w:numPr>
          <w:ilvl w:val="0"/>
          <w:numId w:val="35"/>
        </w:numPr>
        <w:bidi/>
        <w:spacing w:after="0" w:line="360" w:lineRule="auto"/>
        <w:jc w:val="both"/>
        <w:rPr>
          <w:rFonts w:asciiTheme="minorBidi" w:hAnsiTheme="minorBidi" w:cs="David"/>
        </w:rPr>
      </w:pPr>
      <w:r>
        <w:rPr>
          <w:rFonts w:asciiTheme="minorBidi" w:hAnsiTheme="minorBidi" w:cs="David" w:hint="cs"/>
          <w:rtl/>
        </w:rPr>
        <w:t xml:space="preserve">צמצום השטח הנדרש לפיתוח עירוני ועל ידי כך </w:t>
      </w:r>
      <w:r w:rsidR="00003BA7" w:rsidRPr="006C3FDD">
        <w:rPr>
          <w:rFonts w:asciiTheme="minorBidi" w:hAnsiTheme="minorBidi" w:cs="David" w:hint="cs"/>
          <w:rtl/>
        </w:rPr>
        <w:t xml:space="preserve">שמירה על יותר </w:t>
      </w:r>
      <w:r w:rsidR="00003BA7">
        <w:rPr>
          <w:rFonts w:asciiTheme="minorBidi" w:hAnsiTheme="minorBidi" w:cs="David" w:hint="cs"/>
          <w:rtl/>
        </w:rPr>
        <w:t>שטחים פתוחים</w:t>
      </w:r>
      <w:r w:rsidR="00D11F1E">
        <w:rPr>
          <w:rFonts w:asciiTheme="minorBidi" w:hAnsiTheme="minorBidi" w:cs="David" w:hint="cs"/>
          <w:rtl/>
        </w:rPr>
        <w:t xml:space="preserve"> </w:t>
      </w:r>
      <w:r w:rsidR="00253FA0">
        <w:rPr>
          <w:rFonts w:asciiTheme="minorBidi" w:hAnsiTheme="minorBidi" w:cs="David" w:hint="cs"/>
          <w:rtl/>
        </w:rPr>
        <w:t xml:space="preserve">טבעיים </w:t>
      </w:r>
      <w:r w:rsidR="003B7E76">
        <w:rPr>
          <w:rFonts w:asciiTheme="minorBidi" w:hAnsiTheme="minorBidi" w:cs="David" w:hint="cs"/>
          <w:rtl/>
        </w:rPr>
        <w:t>ושטחים ל</w:t>
      </w:r>
      <w:r w:rsidR="00D11F1E">
        <w:rPr>
          <w:rFonts w:asciiTheme="minorBidi" w:hAnsiTheme="minorBidi" w:cs="David" w:hint="cs"/>
          <w:rtl/>
        </w:rPr>
        <w:t xml:space="preserve">חקלאות, </w:t>
      </w:r>
      <w:r w:rsidR="00003BA7" w:rsidRPr="006C3FDD">
        <w:rPr>
          <w:rFonts w:asciiTheme="minorBidi" w:hAnsiTheme="minorBidi" w:cs="David" w:hint="cs"/>
          <w:rtl/>
        </w:rPr>
        <w:t>פנאי</w:t>
      </w:r>
      <w:r w:rsidR="00D11F1E">
        <w:rPr>
          <w:rFonts w:asciiTheme="minorBidi" w:hAnsiTheme="minorBidi" w:cs="David" w:hint="cs"/>
          <w:rtl/>
        </w:rPr>
        <w:t xml:space="preserve"> ונופש</w:t>
      </w:r>
      <w:r w:rsidR="00253FA0">
        <w:rPr>
          <w:rFonts w:asciiTheme="minorBidi" w:hAnsiTheme="minorBidi" w:cs="David" w:hint="cs"/>
          <w:rtl/>
        </w:rPr>
        <w:t xml:space="preserve"> </w:t>
      </w:r>
      <w:r w:rsidR="00303200">
        <w:rPr>
          <w:rFonts w:asciiTheme="minorBidi" w:hAnsiTheme="minorBidi" w:cs="David" w:hint="cs"/>
          <w:rtl/>
        </w:rPr>
        <w:t>לטובת ה</w:t>
      </w:r>
      <w:r w:rsidR="00303200" w:rsidRPr="006C3FDD">
        <w:rPr>
          <w:rFonts w:asciiTheme="minorBidi" w:hAnsiTheme="minorBidi" w:cs="David" w:hint="cs"/>
          <w:rtl/>
        </w:rPr>
        <w:t xml:space="preserve">דורות </w:t>
      </w:r>
      <w:r w:rsidR="00003BA7" w:rsidRPr="006C3FDD">
        <w:rPr>
          <w:rFonts w:asciiTheme="minorBidi" w:hAnsiTheme="minorBidi" w:cs="David" w:hint="cs"/>
          <w:rtl/>
        </w:rPr>
        <w:t>הבאים</w:t>
      </w:r>
      <w:r w:rsidR="00303200">
        <w:rPr>
          <w:rFonts w:asciiTheme="minorBidi" w:hAnsiTheme="minorBidi" w:cs="David" w:hint="cs"/>
          <w:rtl/>
        </w:rPr>
        <w:t>, שמירת המגוון הביולוגי ותפקודם כ'ריאות ירוקות'</w:t>
      </w:r>
      <w:r w:rsidR="00003BA7" w:rsidRPr="006C3FDD">
        <w:rPr>
          <w:rFonts w:asciiTheme="minorBidi" w:hAnsiTheme="minorBidi" w:cs="David" w:hint="cs"/>
          <w:rtl/>
        </w:rPr>
        <w:t>.</w:t>
      </w:r>
    </w:p>
    <w:p w:rsidR="00E47E37" w:rsidRDefault="00E47E37" w:rsidP="004B3315">
      <w:pPr>
        <w:spacing w:line="360" w:lineRule="auto"/>
        <w:ind w:left="57"/>
        <w:jc w:val="both"/>
        <w:rPr>
          <w:rFonts w:asciiTheme="minorBidi" w:hAnsiTheme="minorBidi" w:cs="David"/>
          <w:rtl/>
        </w:rPr>
      </w:pPr>
    </w:p>
    <w:p w:rsidR="00E153D7" w:rsidRDefault="00E153D7" w:rsidP="00E153D7">
      <w:pPr>
        <w:spacing w:line="360" w:lineRule="auto"/>
        <w:ind w:left="41"/>
        <w:jc w:val="both"/>
        <w:rPr>
          <w:rFonts w:asciiTheme="minorBidi" w:hAnsiTheme="minorBidi" w:cs="David"/>
          <w:b/>
          <w:bCs/>
          <w:rtl/>
        </w:rPr>
      </w:pPr>
      <w:r w:rsidRPr="00247C5F">
        <w:rPr>
          <w:rFonts w:asciiTheme="minorBidi" w:hAnsiTheme="minorBidi" w:cs="David" w:hint="cs"/>
          <w:b/>
          <w:bCs/>
          <w:rtl/>
        </w:rPr>
        <w:t xml:space="preserve">התקשרות עם </w:t>
      </w:r>
      <w:r>
        <w:rPr>
          <w:rFonts w:asciiTheme="minorBidi" w:hAnsiTheme="minorBidi" w:cs="David" w:hint="cs"/>
          <w:b/>
          <w:bCs/>
          <w:rtl/>
        </w:rPr>
        <w:t xml:space="preserve">עמותת </w:t>
      </w:r>
      <w:r w:rsidRPr="00247C5F">
        <w:rPr>
          <w:rFonts w:asciiTheme="minorBidi" w:hAnsiTheme="minorBidi" w:cs="David" w:hint="cs"/>
          <w:b/>
          <w:bCs/>
          <w:rtl/>
        </w:rPr>
        <w:t>מרחב - "תנועה לעירוניות בישראל"</w:t>
      </w:r>
      <w:r w:rsidRPr="00247C5F">
        <w:rPr>
          <w:rFonts w:asciiTheme="minorBidi" w:hAnsiTheme="minorBidi" w:cs="David" w:hint="cs"/>
          <w:rtl/>
        </w:rPr>
        <w:t xml:space="preserve"> (מספר עמותה: 580429256)</w:t>
      </w:r>
    </w:p>
    <w:p w:rsidR="00E153D7" w:rsidRDefault="00E153D7" w:rsidP="00E153D7">
      <w:pPr>
        <w:spacing w:line="360" w:lineRule="auto"/>
        <w:ind w:left="41"/>
        <w:jc w:val="both"/>
        <w:rPr>
          <w:rFonts w:asciiTheme="minorBidi" w:hAnsiTheme="minorBidi" w:cs="David"/>
          <w:rtl/>
        </w:rPr>
      </w:pPr>
      <w:r>
        <w:rPr>
          <w:rFonts w:asciiTheme="minorBidi" w:hAnsiTheme="minorBidi" w:cs="David" w:hint="cs"/>
          <w:rtl/>
        </w:rPr>
        <w:t xml:space="preserve">מרחב היא עמותה ללא מטרות רווח. </w:t>
      </w:r>
      <w:r w:rsidRPr="00247C5F">
        <w:rPr>
          <w:rFonts w:asciiTheme="minorBidi" w:hAnsiTheme="minorBidi" w:cs="David"/>
          <w:rtl/>
        </w:rPr>
        <w:t xml:space="preserve">עמותת מרחב הינה חלק מקהילת הארגונים המקדמים איכות סביבה בישראל. יחד עם זאת, </w:t>
      </w:r>
      <w:r w:rsidRPr="00E11275">
        <w:rPr>
          <w:rFonts w:asciiTheme="minorBidi" w:hAnsiTheme="minorBidi" w:cs="David"/>
          <w:u w:val="single"/>
          <w:rtl/>
        </w:rPr>
        <w:t>היא העמותה היחידה המתמקדת בשינוי הסביבה העירונית הבנויה ופועל</w:t>
      </w:r>
      <w:r w:rsidRPr="00E11275">
        <w:rPr>
          <w:rFonts w:asciiTheme="minorBidi" w:hAnsiTheme="minorBidi" w:cs="David" w:hint="cs"/>
          <w:u w:val="single"/>
          <w:rtl/>
        </w:rPr>
        <w:t>ת</w:t>
      </w:r>
      <w:r w:rsidRPr="00E11275">
        <w:rPr>
          <w:rFonts w:asciiTheme="minorBidi" w:hAnsiTheme="minorBidi" w:cs="David"/>
          <w:u w:val="single"/>
          <w:rtl/>
        </w:rPr>
        <w:t xml:space="preserve"> לפיתוח המדיניות והכלים המקצועיים הנחוצים ליצירת השינוי</w:t>
      </w:r>
      <w:r w:rsidRPr="00247C5F">
        <w:rPr>
          <w:rFonts w:asciiTheme="minorBidi" w:hAnsiTheme="minorBidi" w:cs="David"/>
          <w:rtl/>
        </w:rPr>
        <w:t>. מרחב היא עמותה רשומה המונה כיום יותר מ-500 חברים מהמגזר הפרטי, המגזר הציבורי, עמותות וארגונים אחרים. כולם אנשי מקצוע ממגוון רחב של תחומים ואזרחים שחשוב להם לשנות את מצב הערים בישראל תוך התייחסות להיבטים הפיזיים, הכלכליים</w:t>
      </w:r>
      <w:r>
        <w:rPr>
          <w:rFonts w:asciiTheme="minorBidi" w:hAnsiTheme="minorBidi" w:cs="David" w:hint="cs"/>
          <w:rtl/>
        </w:rPr>
        <w:t>, הסביבתיים</w:t>
      </w:r>
      <w:r w:rsidRPr="00247C5F">
        <w:rPr>
          <w:rFonts w:asciiTheme="minorBidi" w:hAnsiTheme="minorBidi" w:cs="David"/>
          <w:rtl/>
        </w:rPr>
        <w:t xml:space="preserve"> והחברתיים של החיים העירוניים.</w:t>
      </w:r>
      <w:r>
        <w:rPr>
          <w:rFonts w:asciiTheme="minorBidi" w:hAnsiTheme="minorBidi" w:cs="David" w:hint="cs"/>
          <w:rtl/>
        </w:rPr>
        <w:t xml:space="preserve"> </w:t>
      </w:r>
    </w:p>
    <w:p w:rsidR="00E153D7" w:rsidRDefault="00E153D7" w:rsidP="00E153D7">
      <w:pPr>
        <w:spacing w:line="360" w:lineRule="auto"/>
        <w:ind w:left="41"/>
        <w:jc w:val="both"/>
        <w:rPr>
          <w:rFonts w:asciiTheme="minorBidi" w:hAnsiTheme="minorBidi" w:cs="David"/>
          <w:b/>
          <w:bCs/>
          <w:rtl/>
        </w:rPr>
      </w:pPr>
      <w:r>
        <w:rPr>
          <w:rFonts w:asciiTheme="minorBidi" w:hAnsiTheme="minorBidi" w:cs="David" w:hint="cs"/>
          <w:rtl/>
        </w:rPr>
        <w:t>כחלק מהפעילות של "</w:t>
      </w:r>
      <w:r w:rsidRPr="006C3FDD">
        <w:rPr>
          <w:rFonts w:asciiTheme="minorBidi" w:hAnsiTheme="minorBidi" w:cs="David" w:hint="cs"/>
          <w:rtl/>
        </w:rPr>
        <w:t>מרחב</w:t>
      </w:r>
      <w:r>
        <w:rPr>
          <w:rFonts w:asciiTheme="minorBidi" w:hAnsiTheme="minorBidi" w:cs="David" w:hint="cs"/>
          <w:rtl/>
        </w:rPr>
        <w:t xml:space="preserve"> </w:t>
      </w:r>
      <w:r w:rsidRPr="006C3FDD">
        <w:rPr>
          <w:rFonts w:asciiTheme="minorBidi" w:hAnsiTheme="minorBidi" w:cs="David" w:hint="cs"/>
          <w:rtl/>
        </w:rPr>
        <w:t>- תנועה לעירוניות בישראל</w:t>
      </w:r>
      <w:r>
        <w:rPr>
          <w:rFonts w:asciiTheme="minorBidi" w:hAnsiTheme="minorBidi" w:cs="David" w:hint="cs"/>
          <w:b/>
          <w:bCs/>
          <w:rtl/>
        </w:rPr>
        <w:t>"</w:t>
      </w:r>
      <w:r w:rsidRPr="006C3FDD">
        <w:rPr>
          <w:rFonts w:asciiTheme="minorBidi" w:hAnsiTheme="minorBidi" w:cs="David" w:hint="cs"/>
          <w:b/>
          <w:bCs/>
          <w:rtl/>
        </w:rPr>
        <w:t xml:space="preserve"> </w:t>
      </w:r>
      <w:r w:rsidRPr="004B3315">
        <w:rPr>
          <w:rFonts w:asciiTheme="minorBidi" w:hAnsiTheme="minorBidi" w:cs="David" w:hint="cs"/>
          <w:rtl/>
        </w:rPr>
        <w:t>להתמודד עם</w:t>
      </w:r>
      <w:r w:rsidRPr="006C3FDD">
        <w:rPr>
          <w:rFonts w:asciiTheme="minorBidi" w:hAnsiTheme="minorBidi" w:cs="David" w:hint="cs"/>
          <w:rtl/>
        </w:rPr>
        <w:t xml:space="preserve"> האתגר </w:t>
      </w:r>
      <w:r>
        <w:rPr>
          <w:rFonts w:asciiTheme="minorBidi" w:hAnsiTheme="minorBidi" w:cs="David" w:hint="cs"/>
          <w:rtl/>
        </w:rPr>
        <w:t>של</w:t>
      </w:r>
      <w:r w:rsidRPr="006C3FDD">
        <w:rPr>
          <w:rFonts w:asciiTheme="minorBidi" w:hAnsiTheme="minorBidi" w:cs="David" w:hint="cs"/>
          <w:rtl/>
        </w:rPr>
        <w:t xml:space="preserve"> </w:t>
      </w:r>
      <w:r>
        <w:rPr>
          <w:rFonts w:asciiTheme="minorBidi" w:hAnsiTheme="minorBidi" w:cs="David" w:hint="cs"/>
          <w:rtl/>
        </w:rPr>
        <w:t>התחדשות העירונית,</w:t>
      </w:r>
      <w:r w:rsidRPr="006C3FDD">
        <w:rPr>
          <w:rFonts w:asciiTheme="minorBidi" w:hAnsiTheme="minorBidi" w:cs="David" w:hint="cs"/>
          <w:rtl/>
        </w:rPr>
        <w:t xml:space="preserve"> </w:t>
      </w:r>
      <w:r>
        <w:rPr>
          <w:rFonts w:asciiTheme="minorBidi" w:hAnsiTheme="minorBidi" w:cs="David" w:hint="cs"/>
          <w:rtl/>
        </w:rPr>
        <w:t>העמותה פיתחה</w:t>
      </w:r>
      <w:r w:rsidRPr="006C3FDD">
        <w:rPr>
          <w:rFonts w:asciiTheme="minorBidi" w:hAnsiTheme="minorBidi" w:cs="David" w:hint="cs"/>
          <w:rtl/>
        </w:rPr>
        <w:t xml:space="preserve"> </w:t>
      </w:r>
      <w:r w:rsidRPr="004B3315">
        <w:rPr>
          <w:rFonts w:asciiTheme="minorBidi" w:hAnsiTheme="minorBidi" w:cs="David" w:hint="cs"/>
          <w:rtl/>
        </w:rPr>
        <w:t>כלי י</w:t>
      </w:r>
      <w:r>
        <w:rPr>
          <w:rFonts w:asciiTheme="minorBidi" w:hAnsiTheme="minorBidi" w:cs="David" w:hint="cs"/>
          <w:rtl/>
        </w:rPr>
        <w:t>י</w:t>
      </w:r>
      <w:r w:rsidRPr="004B3315">
        <w:rPr>
          <w:rFonts w:asciiTheme="minorBidi" w:hAnsiTheme="minorBidi" w:cs="David" w:hint="cs"/>
          <w:rtl/>
        </w:rPr>
        <w:t xml:space="preserve">שומי </w:t>
      </w:r>
      <w:r>
        <w:rPr>
          <w:rFonts w:asciiTheme="minorBidi" w:hAnsiTheme="minorBidi" w:cs="David" w:hint="cs"/>
          <w:rtl/>
        </w:rPr>
        <w:t xml:space="preserve">לתכנון שכונות </w:t>
      </w:r>
      <w:r w:rsidRPr="006C3FDD">
        <w:rPr>
          <w:rFonts w:asciiTheme="minorBidi" w:hAnsiTheme="minorBidi" w:cs="David" w:hint="cs"/>
          <w:rtl/>
        </w:rPr>
        <w:t xml:space="preserve">להתחדשות </w:t>
      </w:r>
      <w:r>
        <w:rPr>
          <w:rFonts w:asciiTheme="minorBidi" w:hAnsiTheme="minorBidi" w:cs="David" w:hint="cs"/>
          <w:rtl/>
        </w:rPr>
        <w:t xml:space="preserve">עירונית. אגף תכנון זיהה בכלי שפיתחה העמותה כאמצעי להובלה של שינוי בתפיסה הקיימת להתחדשות עירונית, המבוססת כיום על מדדים כלכליים. הכלי מציע שיטה להתבוננות מורכבת המאמצת את עקרונות התכנון המקיים על </w:t>
      </w:r>
      <w:r>
        <w:rPr>
          <w:rFonts w:asciiTheme="minorBidi" w:hAnsiTheme="minorBidi" w:cs="David" w:hint="cs"/>
          <w:rtl/>
        </w:rPr>
        <w:lastRenderedPageBreak/>
        <w:t>ידי מתן מענה נקודתי לכל שכונה, תוך התייחסות למספר רחב יותר של מרכיבים סביבתיים, חברתיים וכלכליים. בשל כך המשרד הציע לעמותה להמשיך ולפתח יחד את הכלי על ידי בחינה של מספר מקרי בוחן מפורטים תוך תהליך שיתוף והטמעה בקרב קהל יעד רחב יותר.</w:t>
      </w:r>
    </w:p>
    <w:p w:rsidR="00564CA5" w:rsidRDefault="00564CA5" w:rsidP="007C3058">
      <w:pPr>
        <w:spacing w:line="360" w:lineRule="auto"/>
        <w:ind w:left="41"/>
        <w:jc w:val="both"/>
        <w:rPr>
          <w:rFonts w:asciiTheme="minorBidi" w:hAnsiTheme="minorBidi" w:cs="David"/>
          <w:rtl/>
        </w:rPr>
      </w:pPr>
    </w:p>
    <w:p w:rsidR="007C3058" w:rsidRPr="007C3058" w:rsidRDefault="007C3058" w:rsidP="007C3058">
      <w:pPr>
        <w:spacing w:line="360" w:lineRule="auto"/>
        <w:ind w:left="41"/>
        <w:jc w:val="both"/>
        <w:rPr>
          <w:rFonts w:asciiTheme="minorBidi" w:hAnsiTheme="minorBidi" w:cs="David"/>
          <w:rtl/>
        </w:rPr>
      </w:pPr>
      <w:r>
        <w:rPr>
          <w:rFonts w:asciiTheme="minorBidi" w:hAnsiTheme="minorBidi" w:cs="David" w:hint="cs"/>
          <w:rtl/>
        </w:rPr>
        <w:t xml:space="preserve">עמותת מרחב מתחייבת כי </w:t>
      </w:r>
      <w:r w:rsidRPr="007C3058">
        <w:rPr>
          <w:rFonts w:asciiTheme="minorBidi" w:hAnsiTheme="minorBidi" w:cs="David"/>
          <w:rtl/>
        </w:rPr>
        <w:t>כל התקשרות עם גורם שלישי או קבלן משנה לצורך ביצוע חלקה במיזם המשותף ייעשה בהליך של מכרז</w:t>
      </w:r>
      <w:r w:rsidRPr="007C3058">
        <w:rPr>
          <w:rFonts w:asciiTheme="minorBidi" w:hAnsiTheme="minorBidi" w:cs="David" w:hint="cs"/>
          <w:rtl/>
        </w:rPr>
        <w:t>, ובלבד שאינן פטורות ממכרז לפי תקנות חובת המכרזים.</w:t>
      </w:r>
    </w:p>
    <w:p w:rsidR="00E153D7" w:rsidRDefault="00E153D7" w:rsidP="002A5031">
      <w:pPr>
        <w:spacing w:line="360" w:lineRule="auto"/>
        <w:ind w:left="41"/>
        <w:jc w:val="both"/>
        <w:rPr>
          <w:rFonts w:asciiTheme="minorBidi" w:hAnsiTheme="minorBidi" w:cs="David"/>
          <w:b/>
          <w:bCs/>
          <w:rtl/>
        </w:rPr>
      </w:pPr>
    </w:p>
    <w:p w:rsidR="00253FA0" w:rsidRDefault="002A5031" w:rsidP="002A5031">
      <w:pPr>
        <w:spacing w:line="360" w:lineRule="auto"/>
        <w:ind w:left="41"/>
        <w:jc w:val="both"/>
        <w:rPr>
          <w:rFonts w:asciiTheme="minorBidi" w:hAnsiTheme="minorBidi" w:cs="David"/>
          <w:b/>
          <w:bCs/>
          <w:rtl/>
        </w:rPr>
      </w:pPr>
      <w:r>
        <w:rPr>
          <w:rFonts w:asciiTheme="minorBidi" w:hAnsiTheme="minorBidi" w:cs="David" w:hint="cs"/>
          <w:b/>
          <w:bCs/>
          <w:rtl/>
        </w:rPr>
        <w:t xml:space="preserve">מתווה </w:t>
      </w:r>
      <w:r w:rsidR="004B6CA6">
        <w:rPr>
          <w:rFonts w:asciiTheme="minorBidi" w:hAnsiTheme="minorBidi" w:cs="David" w:hint="cs"/>
          <w:b/>
          <w:bCs/>
          <w:rtl/>
        </w:rPr>
        <w:t>ה</w:t>
      </w:r>
      <w:r w:rsidR="00A94278">
        <w:rPr>
          <w:rFonts w:asciiTheme="minorBidi" w:hAnsiTheme="minorBidi" w:cs="David" w:hint="cs"/>
          <w:b/>
          <w:bCs/>
          <w:rtl/>
        </w:rPr>
        <w:t>עבוד</w:t>
      </w:r>
      <w:r>
        <w:rPr>
          <w:rFonts w:asciiTheme="minorBidi" w:hAnsiTheme="minorBidi" w:cs="David" w:hint="cs"/>
          <w:b/>
          <w:bCs/>
          <w:rtl/>
        </w:rPr>
        <w:t>ה</w:t>
      </w:r>
      <w:r w:rsidR="00A94278">
        <w:rPr>
          <w:rFonts w:asciiTheme="minorBidi" w:hAnsiTheme="minorBidi" w:cs="David" w:hint="cs"/>
          <w:b/>
          <w:bCs/>
          <w:rtl/>
        </w:rPr>
        <w:t xml:space="preserve"> </w:t>
      </w:r>
      <w:r w:rsidR="004B6CA6">
        <w:rPr>
          <w:rFonts w:asciiTheme="minorBidi" w:hAnsiTheme="minorBidi" w:cs="David" w:hint="cs"/>
          <w:b/>
          <w:bCs/>
          <w:rtl/>
        </w:rPr>
        <w:t>לפיתוח והטמעה של הכלי</w:t>
      </w:r>
    </w:p>
    <w:p w:rsidR="00BF334F" w:rsidRDefault="00BF334F" w:rsidP="00CB3C29">
      <w:pPr>
        <w:spacing w:after="60" w:line="360" w:lineRule="auto"/>
        <w:jc w:val="both"/>
        <w:rPr>
          <w:rFonts w:ascii="Arial" w:hAnsi="Arial" w:cs="David"/>
          <w:highlight w:val="yellow"/>
          <w:rtl/>
        </w:rPr>
      </w:pPr>
      <w:r w:rsidRPr="00BF334F">
        <w:rPr>
          <w:rFonts w:ascii="Arial" w:hAnsi="Arial" w:cs="David"/>
        </w:rPr>
        <w:t>I</w:t>
      </w:r>
      <w:r w:rsidRPr="00BF334F">
        <w:rPr>
          <w:rFonts w:ascii="Arial" w:hAnsi="Arial" w:cs="David" w:hint="cs"/>
          <w:rtl/>
        </w:rPr>
        <w:t xml:space="preserve"> </w:t>
      </w:r>
      <w:r w:rsidRPr="00BF334F">
        <w:rPr>
          <w:rFonts w:ascii="Arial" w:hAnsi="Arial" w:cs="David" w:hint="cs"/>
          <w:u w:val="single"/>
          <w:rtl/>
        </w:rPr>
        <w:t>תקופת העבודה</w:t>
      </w:r>
      <w:r w:rsidRPr="00BF334F">
        <w:rPr>
          <w:rFonts w:ascii="Arial" w:hAnsi="Arial" w:cs="David" w:hint="cs"/>
          <w:rtl/>
        </w:rPr>
        <w:t>:</w:t>
      </w:r>
      <w:r>
        <w:rPr>
          <w:rFonts w:ascii="Arial" w:hAnsi="Arial" w:cs="David" w:hint="cs"/>
          <w:rtl/>
        </w:rPr>
        <w:t xml:space="preserve"> </w:t>
      </w:r>
    </w:p>
    <w:p w:rsidR="009778B8" w:rsidRPr="00BF334F" w:rsidRDefault="00E153D7" w:rsidP="00E153D7">
      <w:pPr>
        <w:spacing w:after="60" w:line="360" w:lineRule="auto"/>
        <w:jc w:val="both"/>
        <w:rPr>
          <w:rFonts w:ascii="Arial" w:hAnsi="Arial" w:cs="David"/>
          <w:rtl/>
        </w:rPr>
      </w:pPr>
      <w:r>
        <w:rPr>
          <w:rFonts w:ascii="Arial" w:hAnsi="Arial" w:cs="David" w:hint="cs"/>
          <w:rtl/>
        </w:rPr>
        <w:t>שנה מיום חתימת ההסכם עם אפ</w:t>
      </w:r>
      <w:r w:rsidR="0010149A">
        <w:rPr>
          <w:rFonts w:ascii="Arial" w:hAnsi="Arial" w:cs="David" w:hint="cs"/>
          <w:rtl/>
        </w:rPr>
        <w:t>שרות הארכה ל</w:t>
      </w:r>
      <w:r w:rsidR="0049504B" w:rsidRPr="0097608E">
        <w:rPr>
          <w:rFonts w:ascii="Arial" w:hAnsi="Arial" w:cs="David" w:hint="cs"/>
          <w:rtl/>
        </w:rPr>
        <w:t>שנה נוספת.</w:t>
      </w:r>
    </w:p>
    <w:p w:rsidR="00253FA0" w:rsidRDefault="00BF334F" w:rsidP="00BF334F">
      <w:pPr>
        <w:spacing w:line="360" w:lineRule="auto"/>
        <w:jc w:val="both"/>
        <w:rPr>
          <w:rFonts w:ascii="Arial" w:hAnsi="Arial" w:cs="David"/>
          <w:rtl/>
        </w:rPr>
      </w:pPr>
      <w:r w:rsidRPr="00BF334F">
        <w:rPr>
          <w:rFonts w:ascii="Arial" w:hAnsi="Arial" w:cs="David"/>
        </w:rPr>
        <w:t>II</w:t>
      </w:r>
      <w:r w:rsidRPr="00BF334F">
        <w:rPr>
          <w:rFonts w:ascii="Arial" w:hAnsi="Arial" w:cs="David" w:hint="cs"/>
          <w:rtl/>
        </w:rPr>
        <w:t xml:space="preserve"> </w:t>
      </w:r>
      <w:r>
        <w:rPr>
          <w:rFonts w:ascii="Arial" w:hAnsi="Arial" w:cs="David" w:hint="cs"/>
          <w:u w:val="single"/>
          <w:rtl/>
        </w:rPr>
        <w:t>צוותי העבודה</w:t>
      </w:r>
      <w:r w:rsidR="00CB3C29">
        <w:rPr>
          <w:rFonts w:ascii="Arial" w:hAnsi="Arial" w:cs="David" w:hint="cs"/>
          <w:rtl/>
        </w:rPr>
        <w:t>:</w:t>
      </w:r>
    </w:p>
    <w:p w:rsidR="004B6CA6" w:rsidRPr="00CB3C29" w:rsidRDefault="004B6CA6" w:rsidP="004B6CA6">
      <w:pPr>
        <w:spacing w:line="360" w:lineRule="auto"/>
        <w:jc w:val="both"/>
        <w:rPr>
          <w:rFonts w:ascii="Arial" w:hAnsi="Arial" w:cs="David"/>
          <w:rtl/>
        </w:rPr>
      </w:pPr>
      <w:r>
        <w:rPr>
          <w:rFonts w:ascii="Arial" w:hAnsi="Arial" w:cs="David" w:hint="cs"/>
          <w:rtl/>
        </w:rPr>
        <w:t>תהליך העבודה מאפשר את חשיפתו לקהלי יעד רבים מעצם שיתופם בתהליך העבודה, דבר המהווה שלב ראשון בהטמעה של הכלי בקרב גורמי התכנון בישראל. ישנם שלושה צוותים שילוו את  תהליך העבודה:</w:t>
      </w:r>
    </w:p>
    <w:p w:rsidR="00334E90" w:rsidRDefault="00253FA0" w:rsidP="003B467B">
      <w:pPr>
        <w:numPr>
          <w:ilvl w:val="0"/>
          <w:numId w:val="40"/>
        </w:numPr>
        <w:tabs>
          <w:tab w:val="clear" w:pos="720"/>
          <w:tab w:val="num" w:pos="360"/>
        </w:tabs>
        <w:spacing w:line="360" w:lineRule="auto"/>
        <w:ind w:left="360"/>
        <w:jc w:val="both"/>
        <w:rPr>
          <w:rFonts w:ascii="Arial" w:hAnsi="Arial" w:cs="David"/>
        </w:rPr>
      </w:pPr>
      <w:r w:rsidRPr="006C3FDD">
        <w:rPr>
          <w:rFonts w:ascii="Arial" w:hAnsi="Arial" w:cs="David" w:hint="cs"/>
          <w:rtl/>
        </w:rPr>
        <w:t>צוות קבו</w:t>
      </w:r>
      <w:r w:rsidR="0096695D">
        <w:rPr>
          <w:rFonts w:ascii="Arial" w:hAnsi="Arial" w:cs="David" w:hint="cs"/>
          <w:rtl/>
        </w:rPr>
        <w:t>ע ש</w:t>
      </w:r>
      <w:r w:rsidR="00334E90">
        <w:rPr>
          <w:rFonts w:ascii="Arial" w:hAnsi="Arial" w:cs="David" w:hint="cs"/>
          <w:rtl/>
        </w:rPr>
        <w:t xml:space="preserve">כולל: </w:t>
      </w:r>
    </w:p>
    <w:p w:rsidR="009778B8" w:rsidRDefault="009778B8" w:rsidP="00BF334F">
      <w:pPr>
        <w:pStyle w:val="ListParagraph"/>
        <w:numPr>
          <w:ilvl w:val="0"/>
          <w:numId w:val="43"/>
        </w:numPr>
        <w:bidi/>
        <w:spacing w:line="360" w:lineRule="auto"/>
        <w:ind w:left="1080"/>
        <w:jc w:val="both"/>
        <w:rPr>
          <w:rFonts w:ascii="Arial" w:hAnsi="Arial" w:cs="David"/>
        </w:rPr>
      </w:pPr>
      <w:r>
        <w:rPr>
          <w:rFonts w:ascii="Arial" w:hAnsi="Arial" w:cs="David" w:hint="cs"/>
          <w:rtl/>
        </w:rPr>
        <w:t>סטודנטים בתחום התכנון והאדריכלות ומקצועות רלוונטיים</w:t>
      </w:r>
      <w:r w:rsidR="0096695D">
        <w:rPr>
          <w:rFonts w:ascii="Arial" w:hAnsi="Arial" w:cs="David" w:hint="cs"/>
          <w:rtl/>
        </w:rPr>
        <w:t xml:space="preserve"> נוספים</w:t>
      </w:r>
      <w:r>
        <w:rPr>
          <w:rFonts w:ascii="Arial" w:hAnsi="Arial" w:cs="David" w:hint="cs"/>
          <w:rtl/>
        </w:rPr>
        <w:t>.</w:t>
      </w:r>
    </w:p>
    <w:p w:rsidR="009778B8" w:rsidRDefault="009778B8" w:rsidP="00BF334F">
      <w:pPr>
        <w:pStyle w:val="ListParagraph"/>
        <w:numPr>
          <w:ilvl w:val="0"/>
          <w:numId w:val="43"/>
        </w:numPr>
        <w:bidi/>
        <w:spacing w:line="360" w:lineRule="auto"/>
        <w:ind w:left="1080"/>
        <w:jc w:val="both"/>
        <w:rPr>
          <w:rFonts w:ascii="Arial" w:hAnsi="Arial" w:cs="David"/>
        </w:rPr>
      </w:pPr>
      <w:r>
        <w:rPr>
          <w:rFonts w:ascii="Arial" w:hAnsi="Arial" w:cs="David" w:hint="cs"/>
          <w:rtl/>
        </w:rPr>
        <w:t>אקדמאים בתחום התכנון והאדריכלות ותחומים רלוונטיים</w:t>
      </w:r>
      <w:r w:rsidR="0096695D">
        <w:rPr>
          <w:rFonts w:ascii="Arial" w:hAnsi="Arial" w:cs="David" w:hint="cs"/>
          <w:rtl/>
        </w:rPr>
        <w:t xml:space="preserve"> נוספים</w:t>
      </w:r>
      <w:r>
        <w:rPr>
          <w:rFonts w:ascii="Arial" w:hAnsi="Arial" w:cs="David" w:hint="cs"/>
          <w:rtl/>
        </w:rPr>
        <w:t>.</w:t>
      </w:r>
    </w:p>
    <w:p w:rsidR="00334E90" w:rsidRPr="009778B8" w:rsidRDefault="009778B8" w:rsidP="004A0D31">
      <w:pPr>
        <w:pStyle w:val="ListParagraph"/>
        <w:numPr>
          <w:ilvl w:val="0"/>
          <w:numId w:val="43"/>
        </w:numPr>
        <w:bidi/>
        <w:spacing w:after="0" w:line="360" w:lineRule="auto"/>
        <w:ind w:left="1080"/>
        <w:jc w:val="both"/>
        <w:rPr>
          <w:rFonts w:ascii="Arial" w:hAnsi="Arial" w:cs="David"/>
        </w:rPr>
      </w:pPr>
      <w:r w:rsidRPr="009778B8">
        <w:rPr>
          <w:rFonts w:ascii="Arial" w:hAnsi="Arial" w:cs="David" w:hint="cs"/>
          <w:rtl/>
        </w:rPr>
        <w:t xml:space="preserve">בעלי מקצוע ונציגי ארגונים מהתחומים של: עבודה הקהילתית; </w:t>
      </w:r>
      <w:r w:rsidR="00253FA0" w:rsidRPr="009778B8">
        <w:rPr>
          <w:rFonts w:ascii="Arial" w:hAnsi="Arial" w:cs="David" w:hint="cs"/>
          <w:rtl/>
        </w:rPr>
        <w:t>כלכלה, שמאות</w:t>
      </w:r>
      <w:r w:rsidRPr="009778B8">
        <w:rPr>
          <w:rFonts w:ascii="Arial" w:hAnsi="Arial" w:cs="David" w:hint="cs"/>
          <w:rtl/>
        </w:rPr>
        <w:t xml:space="preserve">; </w:t>
      </w:r>
      <w:r w:rsidR="00253FA0" w:rsidRPr="009778B8">
        <w:rPr>
          <w:rFonts w:ascii="Arial" w:hAnsi="Arial" w:cs="David" w:hint="cs"/>
          <w:rtl/>
        </w:rPr>
        <w:t>תנועה ותחבורה</w:t>
      </w:r>
      <w:r w:rsidRPr="009778B8">
        <w:rPr>
          <w:rFonts w:ascii="Arial" w:hAnsi="Arial" w:cs="David" w:hint="cs"/>
          <w:rtl/>
        </w:rPr>
        <w:t xml:space="preserve">; </w:t>
      </w:r>
      <w:r w:rsidR="00253FA0" w:rsidRPr="009778B8">
        <w:rPr>
          <w:rFonts w:ascii="Arial" w:hAnsi="Arial" w:cs="David" w:hint="cs"/>
          <w:rtl/>
        </w:rPr>
        <w:t>קיימות</w:t>
      </w:r>
      <w:r w:rsidRPr="009778B8">
        <w:rPr>
          <w:rFonts w:ascii="Arial" w:hAnsi="Arial" w:cs="David" w:hint="cs"/>
          <w:rtl/>
        </w:rPr>
        <w:t xml:space="preserve">; </w:t>
      </w:r>
      <w:r w:rsidR="00253FA0" w:rsidRPr="009778B8">
        <w:rPr>
          <w:rFonts w:ascii="Arial" w:hAnsi="Arial" w:cs="David" w:hint="cs"/>
          <w:rtl/>
        </w:rPr>
        <w:t>איכות סביבה</w:t>
      </w:r>
      <w:r w:rsidRPr="009778B8">
        <w:rPr>
          <w:rFonts w:ascii="Arial" w:hAnsi="Arial" w:cs="David" w:hint="cs"/>
          <w:rtl/>
        </w:rPr>
        <w:t xml:space="preserve">; תכנון </w:t>
      </w:r>
      <w:r w:rsidR="00253FA0" w:rsidRPr="009778B8">
        <w:rPr>
          <w:rFonts w:ascii="Arial" w:hAnsi="Arial" w:cs="David" w:hint="cs"/>
          <w:rtl/>
        </w:rPr>
        <w:t>נוף</w:t>
      </w:r>
      <w:r w:rsidRPr="009778B8">
        <w:rPr>
          <w:rFonts w:ascii="Arial" w:hAnsi="Arial" w:cs="David" w:hint="cs"/>
          <w:rtl/>
        </w:rPr>
        <w:t>; תכנון ואדריכלות</w:t>
      </w:r>
      <w:r w:rsidR="004A0D31">
        <w:rPr>
          <w:rFonts w:ascii="Arial" w:hAnsi="Arial" w:cs="David" w:hint="cs"/>
          <w:rtl/>
        </w:rPr>
        <w:t>;</w:t>
      </w:r>
      <w:r w:rsidR="005978CC">
        <w:rPr>
          <w:rFonts w:ascii="Arial" w:hAnsi="Arial" w:cs="David" w:hint="cs"/>
          <w:rtl/>
        </w:rPr>
        <w:t xml:space="preserve"> </w:t>
      </w:r>
      <w:r w:rsidR="005978CC" w:rsidRPr="004A0D31">
        <w:rPr>
          <w:rFonts w:ascii="Arial" w:hAnsi="Arial" w:cs="David" w:hint="cs"/>
          <w:rtl/>
        </w:rPr>
        <w:t>משפט</w:t>
      </w:r>
      <w:r w:rsidR="004A0D31">
        <w:rPr>
          <w:rFonts w:ascii="Arial" w:hAnsi="Arial" w:cs="David" w:hint="cs"/>
          <w:rtl/>
        </w:rPr>
        <w:t>ים</w:t>
      </w:r>
      <w:r w:rsidRPr="004A0D31">
        <w:rPr>
          <w:rFonts w:ascii="Arial" w:hAnsi="Arial" w:cs="David" w:hint="cs"/>
          <w:rtl/>
        </w:rPr>
        <w:t>.</w:t>
      </w:r>
    </w:p>
    <w:p w:rsidR="00BF334F" w:rsidRDefault="0062719B" w:rsidP="00BF334F">
      <w:pPr>
        <w:spacing w:line="360" w:lineRule="auto"/>
        <w:ind w:left="360"/>
        <w:jc w:val="both"/>
        <w:rPr>
          <w:rFonts w:ascii="Arial" w:hAnsi="Arial" w:cs="David"/>
          <w:highlight w:val="yellow"/>
          <w:rtl/>
        </w:rPr>
      </w:pPr>
      <w:r>
        <w:rPr>
          <w:rFonts w:ascii="Arial" w:hAnsi="Arial" w:cs="David" w:hint="cs"/>
          <w:rtl/>
        </w:rPr>
        <w:t xml:space="preserve">צוות זה יעבוד באופן שוטף לאורך כל אורך חיי המיזם, </w:t>
      </w:r>
      <w:r w:rsidR="00253FA0" w:rsidRPr="00334E90">
        <w:rPr>
          <w:rFonts w:ascii="Arial" w:hAnsi="Arial" w:cs="David" w:hint="cs"/>
          <w:rtl/>
        </w:rPr>
        <w:t>במשרה מלאה או חלקית.</w:t>
      </w:r>
      <w:r w:rsidR="00BF334F" w:rsidRPr="00BF334F">
        <w:rPr>
          <w:rFonts w:ascii="Arial" w:hAnsi="Arial" w:cs="David" w:hint="cs"/>
          <w:highlight w:val="yellow"/>
          <w:rtl/>
        </w:rPr>
        <w:t xml:space="preserve"> </w:t>
      </w:r>
    </w:p>
    <w:p w:rsidR="00BF334F" w:rsidRDefault="00BF334F" w:rsidP="00BF334F">
      <w:pPr>
        <w:spacing w:after="240" w:line="360" w:lineRule="auto"/>
        <w:ind w:left="360"/>
        <w:jc w:val="both"/>
        <w:rPr>
          <w:rFonts w:ascii="Arial" w:hAnsi="Arial" w:cs="David"/>
          <w:rtl/>
        </w:rPr>
      </w:pPr>
      <w:r w:rsidRPr="00BF334F">
        <w:rPr>
          <w:rFonts w:ascii="Arial" w:hAnsi="Arial" w:cs="David" w:hint="cs"/>
          <w:rtl/>
        </w:rPr>
        <w:t>צוות זה יבצע את העבודה השוטפת</w:t>
      </w:r>
      <w:r>
        <w:rPr>
          <w:rFonts w:ascii="Arial" w:hAnsi="Arial" w:cs="David" w:hint="cs"/>
          <w:rtl/>
        </w:rPr>
        <w:t xml:space="preserve"> הכוללת</w:t>
      </w:r>
    </w:p>
    <w:p w:rsidR="00334E90" w:rsidRDefault="00253FA0" w:rsidP="00BF334F">
      <w:pPr>
        <w:numPr>
          <w:ilvl w:val="0"/>
          <w:numId w:val="40"/>
        </w:numPr>
        <w:spacing w:line="360" w:lineRule="auto"/>
        <w:ind w:left="360"/>
        <w:jc w:val="both"/>
        <w:rPr>
          <w:rFonts w:ascii="Arial" w:hAnsi="Arial" w:cs="David"/>
        </w:rPr>
      </w:pPr>
      <w:r w:rsidRPr="006C3FDD">
        <w:rPr>
          <w:rFonts w:ascii="Arial" w:hAnsi="Arial" w:cs="David" w:hint="cs"/>
          <w:rtl/>
        </w:rPr>
        <w:t xml:space="preserve">צוות מוביל </w:t>
      </w:r>
      <w:r w:rsidR="00334E90">
        <w:rPr>
          <w:rFonts w:ascii="Arial" w:hAnsi="Arial" w:cs="David" w:hint="cs"/>
          <w:rtl/>
        </w:rPr>
        <w:t xml:space="preserve">הכולל: </w:t>
      </w:r>
    </w:p>
    <w:p w:rsidR="00334E90" w:rsidRPr="00334E90" w:rsidRDefault="00334E90" w:rsidP="00BF334F">
      <w:pPr>
        <w:pStyle w:val="ListParagraph"/>
        <w:numPr>
          <w:ilvl w:val="0"/>
          <w:numId w:val="42"/>
        </w:numPr>
        <w:bidi/>
        <w:spacing w:line="360" w:lineRule="auto"/>
        <w:ind w:left="1080"/>
        <w:jc w:val="both"/>
        <w:rPr>
          <w:rFonts w:ascii="Arial" w:hAnsi="Arial" w:cs="David"/>
          <w:rtl/>
        </w:rPr>
      </w:pPr>
      <w:r w:rsidRPr="00334E90">
        <w:rPr>
          <w:rFonts w:ascii="Arial" w:hAnsi="Arial" w:cs="David" w:hint="cs"/>
          <w:rtl/>
        </w:rPr>
        <w:t>נציגי המשרד להגנת הסביבה</w:t>
      </w:r>
    </w:p>
    <w:p w:rsidR="00334E90" w:rsidRPr="00334E90" w:rsidRDefault="00334E90" w:rsidP="00BF334F">
      <w:pPr>
        <w:pStyle w:val="ListParagraph"/>
        <w:numPr>
          <w:ilvl w:val="0"/>
          <w:numId w:val="42"/>
        </w:numPr>
        <w:bidi/>
        <w:spacing w:line="360" w:lineRule="auto"/>
        <w:ind w:left="1080"/>
        <w:jc w:val="both"/>
        <w:rPr>
          <w:rFonts w:ascii="Arial" w:hAnsi="Arial" w:cs="David"/>
          <w:rtl/>
        </w:rPr>
      </w:pPr>
      <w:r w:rsidRPr="00334E90">
        <w:rPr>
          <w:rFonts w:ascii="Arial" w:hAnsi="Arial" w:cs="David" w:hint="cs"/>
          <w:rtl/>
        </w:rPr>
        <w:t>נציגי עמותת מרחב</w:t>
      </w:r>
    </w:p>
    <w:p w:rsidR="009778B8" w:rsidRDefault="009778B8" w:rsidP="00BF334F">
      <w:pPr>
        <w:pStyle w:val="ListParagraph"/>
        <w:numPr>
          <w:ilvl w:val="0"/>
          <w:numId w:val="42"/>
        </w:numPr>
        <w:bidi/>
        <w:spacing w:line="360" w:lineRule="auto"/>
        <w:ind w:left="1080"/>
        <w:jc w:val="both"/>
        <w:rPr>
          <w:rFonts w:ascii="Arial" w:hAnsi="Arial" w:cs="David"/>
        </w:rPr>
      </w:pPr>
      <w:r>
        <w:rPr>
          <w:rFonts w:ascii="Arial" w:hAnsi="Arial" w:cs="David" w:hint="cs"/>
          <w:rtl/>
        </w:rPr>
        <w:t>נציגי אקדמיה</w:t>
      </w:r>
    </w:p>
    <w:p w:rsidR="00297C8D" w:rsidRDefault="00253FA0" w:rsidP="00BF334F">
      <w:pPr>
        <w:pStyle w:val="ListParagraph"/>
        <w:numPr>
          <w:ilvl w:val="0"/>
          <w:numId w:val="42"/>
        </w:numPr>
        <w:bidi/>
        <w:spacing w:line="360" w:lineRule="auto"/>
        <w:ind w:left="1080"/>
        <w:jc w:val="both"/>
        <w:rPr>
          <w:rFonts w:ascii="Arial" w:hAnsi="Arial" w:cs="David"/>
        </w:rPr>
      </w:pPr>
      <w:r w:rsidRPr="00334E90">
        <w:rPr>
          <w:rFonts w:ascii="Arial" w:hAnsi="Arial" w:cs="David" w:hint="cs"/>
          <w:rtl/>
        </w:rPr>
        <w:t xml:space="preserve">בעלי מקצוע בכירים פרטיים </w:t>
      </w:r>
    </w:p>
    <w:p w:rsidR="00297C8D" w:rsidRPr="00DC6610" w:rsidRDefault="00297C8D" w:rsidP="00F226D1">
      <w:pPr>
        <w:pStyle w:val="ListParagraph"/>
        <w:numPr>
          <w:ilvl w:val="0"/>
          <w:numId w:val="42"/>
        </w:numPr>
        <w:bidi/>
        <w:spacing w:line="360" w:lineRule="auto"/>
        <w:ind w:left="1080"/>
        <w:jc w:val="both"/>
        <w:rPr>
          <w:rFonts w:ascii="Arial" w:hAnsi="Arial" w:cs="David"/>
        </w:rPr>
      </w:pPr>
      <w:r w:rsidRPr="00DC6610">
        <w:rPr>
          <w:rFonts w:ascii="Arial" w:hAnsi="Arial" w:cs="David" w:hint="cs"/>
          <w:rtl/>
        </w:rPr>
        <w:t>נציגי ממשלה נוספים</w:t>
      </w:r>
      <w:r w:rsidR="0049504B" w:rsidRPr="00DC6610">
        <w:rPr>
          <w:rFonts w:ascii="Arial" w:hAnsi="Arial" w:cs="David" w:hint="cs"/>
          <w:rtl/>
        </w:rPr>
        <w:t xml:space="preserve">: משרד הפנים, </w:t>
      </w:r>
      <w:r w:rsidR="004A0D31">
        <w:rPr>
          <w:rFonts w:ascii="Arial" w:hAnsi="Arial" w:cs="David" w:hint="cs"/>
          <w:rtl/>
        </w:rPr>
        <w:t>משרד ה</w:t>
      </w:r>
      <w:r w:rsidR="0049504B" w:rsidRPr="00DC6610">
        <w:rPr>
          <w:rFonts w:ascii="Arial" w:hAnsi="Arial" w:cs="David" w:hint="cs"/>
          <w:rtl/>
        </w:rPr>
        <w:t xml:space="preserve">תחבורה, </w:t>
      </w:r>
      <w:r w:rsidR="004A0D31">
        <w:rPr>
          <w:rFonts w:ascii="Arial" w:hAnsi="Arial" w:cs="David" w:hint="cs"/>
          <w:rtl/>
        </w:rPr>
        <w:t>משרד ה</w:t>
      </w:r>
      <w:r w:rsidR="0049504B" w:rsidRPr="00DC6610">
        <w:rPr>
          <w:rFonts w:ascii="Arial" w:hAnsi="Arial" w:cs="David" w:hint="cs"/>
          <w:rtl/>
        </w:rPr>
        <w:t>שיכון וממ"י</w:t>
      </w:r>
    </w:p>
    <w:p w:rsidR="00B51B9F" w:rsidRDefault="00297C8D" w:rsidP="00BF334F">
      <w:pPr>
        <w:pStyle w:val="ListParagraph"/>
        <w:numPr>
          <w:ilvl w:val="0"/>
          <w:numId w:val="42"/>
        </w:numPr>
        <w:bidi/>
        <w:spacing w:after="0" w:line="360" w:lineRule="auto"/>
        <w:ind w:left="1080"/>
        <w:jc w:val="both"/>
        <w:rPr>
          <w:rFonts w:ascii="Arial" w:hAnsi="Arial" w:cs="David"/>
        </w:rPr>
      </w:pPr>
      <w:r>
        <w:rPr>
          <w:rFonts w:ascii="Arial" w:hAnsi="Arial" w:cs="David" w:hint="cs"/>
          <w:rtl/>
        </w:rPr>
        <w:t>נציגים מהרשויות המקומיות</w:t>
      </w:r>
      <w:r w:rsidR="004A0D31">
        <w:rPr>
          <w:rFonts w:ascii="Arial" w:hAnsi="Arial" w:cs="David" w:hint="cs"/>
          <w:rtl/>
        </w:rPr>
        <w:t>, מרכז השלטון המקומי, פורום ה-15</w:t>
      </w:r>
    </w:p>
    <w:p w:rsidR="00BF334F" w:rsidRPr="0096695D" w:rsidRDefault="00BF334F" w:rsidP="004A0D31">
      <w:pPr>
        <w:spacing w:line="360" w:lineRule="auto"/>
        <w:ind w:left="360"/>
        <w:jc w:val="both"/>
        <w:rPr>
          <w:rFonts w:ascii="Arial" w:hAnsi="Arial" w:cs="David"/>
          <w:rtl/>
        </w:rPr>
      </w:pPr>
      <w:r w:rsidRPr="0096695D">
        <w:rPr>
          <w:rFonts w:ascii="Arial" w:hAnsi="Arial" w:cs="David" w:hint="cs"/>
          <w:rtl/>
        </w:rPr>
        <w:t xml:space="preserve">הצוות ייפגש פעם </w:t>
      </w:r>
      <w:r w:rsidR="004A0D31" w:rsidRPr="0096695D">
        <w:rPr>
          <w:rFonts w:ascii="Arial" w:hAnsi="Arial" w:cs="David" w:hint="cs"/>
          <w:rtl/>
        </w:rPr>
        <w:t>בחודשיים עד שלושה חודשים</w:t>
      </w:r>
      <w:r w:rsidRPr="0096695D">
        <w:rPr>
          <w:rFonts w:ascii="Arial" w:hAnsi="Arial" w:cs="David" w:hint="cs"/>
          <w:rtl/>
        </w:rPr>
        <w:t xml:space="preserve">, וייתן מענה נקודתי לכל אורך העבודה באמצעות טלפונים והתכתבות במיילים. </w:t>
      </w:r>
    </w:p>
    <w:p w:rsidR="00334E90" w:rsidRPr="00B51B9F" w:rsidRDefault="00334E90" w:rsidP="003B467B">
      <w:pPr>
        <w:spacing w:after="240" w:line="360" w:lineRule="auto"/>
        <w:ind w:firstLine="360"/>
        <w:jc w:val="both"/>
        <w:rPr>
          <w:rFonts w:ascii="Arial" w:hAnsi="Arial" w:cs="David"/>
          <w:rtl/>
        </w:rPr>
      </w:pPr>
      <w:r w:rsidRPr="0096695D">
        <w:rPr>
          <w:rFonts w:ascii="Arial" w:hAnsi="Arial" w:cs="David" w:hint="cs"/>
          <w:rtl/>
        </w:rPr>
        <w:t>צוות זה יוביל וינחה את עבודת הצוות</w:t>
      </w:r>
      <w:r w:rsidRPr="00B51B9F">
        <w:rPr>
          <w:rFonts w:ascii="Arial" w:hAnsi="Arial" w:cs="David" w:hint="cs"/>
          <w:rtl/>
        </w:rPr>
        <w:t xml:space="preserve"> הקבוע. </w:t>
      </w:r>
    </w:p>
    <w:p w:rsidR="00E24F16" w:rsidRDefault="00253FA0" w:rsidP="00BF334F">
      <w:pPr>
        <w:numPr>
          <w:ilvl w:val="0"/>
          <w:numId w:val="40"/>
        </w:numPr>
        <w:spacing w:line="360" w:lineRule="auto"/>
        <w:ind w:left="360"/>
        <w:jc w:val="both"/>
        <w:rPr>
          <w:rFonts w:ascii="Arial" w:hAnsi="Arial" w:cs="David"/>
        </w:rPr>
      </w:pPr>
      <w:r w:rsidRPr="006C3FDD">
        <w:rPr>
          <w:rFonts w:ascii="Arial" w:hAnsi="Arial" w:cs="David" w:hint="cs"/>
          <w:rtl/>
        </w:rPr>
        <w:lastRenderedPageBreak/>
        <w:t xml:space="preserve">ועדת היגוי </w:t>
      </w:r>
      <w:r w:rsidR="00B51B9F">
        <w:rPr>
          <w:rFonts w:ascii="Arial" w:hAnsi="Arial" w:cs="David" w:hint="cs"/>
          <w:rtl/>
        </w:rPr>
        <w:t>הכוללת</w:t>
      </w:r>
      <w:r w:rsidR="00E24F16">
        <w:rPr>
          <w:rFonts w:ascii="Arial" w:hAnsi="Arial" w:cs="David" w:hint="cs"/>
          <w:rtl/>
        </w:rPr>
        <w:t>:</w:t>
      </w:r>
    </w:p>
    <w:p w:rsidR="00E24F16" w:rsidRDefault="00E24F16" w:rsidP="00E24F16">
      <w:pPr>
        <w:pStyle w:val="ListParagraph"/>
        <w:numPr>
          <w:ilvl w:val="0"/>
          <w:numId w:val="42"/>
        </w:numPr>
        <w:bidi/>
        <w:spacing w:after="0" w:line="360" w:lineRule="auto"/>
        <w:ind w:left="1080"/>
        <w:jc w:val="both"/>
        <w:rPr>
          <w:rFonts w:ascii="Arial" w:hAnsi="Arial" w:cs="David"/>
        </w:rPr>
      </w:pPr>
      <w:r>
        <w:rPr>
          <w:rFonts w:ascii="Arial" w:hAnsi="Arial" w:cs="David" w:hint="cs"/>
          <w:rtl/>
        </w:rPr>
        <w:t>חברי הצוות המוביל</w:t>
      </w:r>
    </w:p>
    <w:p w:rsidR="00B51B9F" w:rsidRPr="00E24F16" w:rsidRDefault="00B51B9F" w:rsidP="00E24F16">
      <w:pPr>
        <w:pStyle w:val="ListParagraph"/>
        <w:numPr>
          <w:ilvl w:val="0"/>
          <w:numId w:val="42"/>
        </w:numPr>
        <w:bidi/>
        <w:spacing w:after="0" w:line="360" w:lineRule="auto"/>
        <w:ind w:left="1080"/>
        <w:jc w:val="both"/>
        <w:rPr>
          <w:rFonts w:ascii="Arial" w:hAnsi="Arial" w:cs="David"/>
        </w:rPr>
      </w:pPr>
      <w:r w:rsidRPr="00E24F16">
        <w:rPr>
          <w:rFonts w:ascii="Arial" w:hAnsi="Arial" w:cs="David" w:hint="cs"/>
          <w:rtl/>
        </w:rPr>
        <w:t>שותפים</w:t>
      </w:r>
      <w:r w:rsidR="00E24F16" w:rsidRPr="00E24F16">
        <w:rPr>
          <w:rFonts w:ascii="Arial" w:hAnsi="Arial" w:cs="David" w:hint="cs"/>
          <w:rtl/>
        </w:rPr>
        <w:t xml:space="preserve"> נוספים</w:t>
      </w:r>
      <w:r w:rsidRPr="00E24F16">
        <w:rPr>
          <w:rFonts w:ascii="Arial" w:hAnsi="Arial" w:cs="David" w:hint="cs"/>
          <w:rtl/>
        </w:rPr>
        <w:t xml:space="preserve"> המייצגים את: </w:t>
      </w:r>
      <w:r w:rsidR="00253FA0" w:rsidRPr="00E24F16">
        <w:rPr>
          <w:rFonts w:ascii="Arial" w:hAnsi="Arial" w:cs="David" w:hint="cs"/>
          <w:rtl/>
        </w:rPr>
        <w:t xml:space="preserve">משרדי ממשלה, רשויות </w:t>
      </w:r>
      <w:r w:rsidR="00CB3C29" w:rsidRPr="00E24F16">
        <w:rPr>
          <w:rFonts w:ascii="Arial" w:hAnsi="Arial" w:cs="David" w:hint="cs"/>
          <w:rtl/>
        </w:rPr>
        <w:t>מקומיות, אקדמיה, בנקים, א</w:t>
      </w:r>
      <w:r w:rsidR="00253FA0" w:rsidRPr="00E24F16">
        <w:rPr>
          <w:rFonts w:ascii="Arial" w:hAnsi="Arial" w:cs="David" w:hint="cs"/>
          <w:rtl/>
        </w:rPr>
        <w:t>רגונים מקו</w:t>
      </w:r>
      <w:r w:rsidRPr="00E24F16">
        <w:rPr>
          <w:rFonts w:ascii="Arial" w:hAnsi="Arial" w:cs="David" w:hint="cs"/>
          <w:rtl/>
        </w:rPr>
        <w:t xml:space="preserve">מיים, יזמים, בעלי מקצוע פרטיים, </w:t>
      </w:r>
      <w:r w:rsidR="00253FA0" w:rsidRPr="00E24F16">
        <w:rPr>
          <w:rFonts w:ascii="Arial" w:hAnsi="Arial" w:cs="David" w:hint="cs"/>
          <w:rtl/>
        </w:rPr>
        <w:t xml:space="preserve">ארגוני סביבה וחברה. </w:t>
      </w:r>
    </w:p>
    <w:p w:rsidR="0096695D" w:rsidRDefault="0096695D" w:rsidP="00BF334F">
      <w:pPr>
        <w:spacing w:line="360" w:lineRule="auto"/>
        <w:ind w:firstLine="360"/>
        <w:jc w:val="both"/>
        <w:rPr>
          <w:rFonts w:ascii="Arial" w:hAnsi="Arial" w:cs="David"/>
          <w:rtl/>
        </w:rPr>
      </w:pPr>
      <w:r>
        <w:rPr>
          <w:rFonts w:ascii="Arial" w:hAnsi="Arial" w:cs="David" w:hint="cs"/>
          <w:rtl/>
        </w:rPr>
        <w:t xml:space="preserve">חברי ועדת ההיגוי יקבעו לאחר ביצוע פנייה לכלל הגורמים </w:t>
      </w:r>
      <w:r w:rsidR="006E3C80">
        <w:rPr>
          <w:rFonts w:ascii="Arial" w:hAnsi="Arial" w:cs="David" w:hint="cs"/>
          <w:rtl/>
        </w:rPr>
        <w:t>הרלוונטיי</w:t>
      </w:r>
      <w:r w:rsidR="006E3C80">
        <w:rPr>
          <w:rFonts w:ascii="Arial" w:hAnsi="Arial" w:cs="David" w:hint="eastAsia"/>
          <w:rtl/>
        </w:rPr>
        <w:t>ם</w:t>
      </w:r>
      <w:r w:rsidR="006E3C80">
        <w:rPr>
          <w:rFonts w:ascii="Arial" w:hAnsi="Arial" w:cs="David" w:hint="cs"/>
          <w:rtl/>
        </w:rPr>
        <w:t xml:space="preserve"> ומתוך הרצון שלהם   להשתתף.</w:t>
      </w:r>
    </w:p>
    <w:p w:rsidR="00B51B9F" w:rsidRDefault="00B51B9F" w:rsidP="00BF334F">
      <w:pPr>
        <w:spacing w:line="360" w:lineRule="auto"/>
        <w:ind w:firstLine="360"/>
        <w:jc w:val="both"/>
        <w:rPr>
          <w:rFonts w:ascii="Arial" w:hAnsi="Arial" w:cs="David"/>
          <w:rtl/>
        </w:rPr>
      </w:pPr>
      <w:r>
        <w:rPr>
          <w:rFonts w:ascii="Arial" w:hAnsi="Arial" w:cs="David" w:hint="cs"/>
          <w:rtl/>
        </w:rPr>
        <w:t xml:space="preserve">החברים בוועדת ההיגוי יוזמנו בהתאם לנושאים העולים בכל מפגש. </w:t>
      </w:r>
    </w:p>
    <w:p w:rsidR="00253FA0" w:rsidRPr="006C3FDD" w:rsidRDefault="00253FA0" w:rsidP="00BF334F">
      <w:pPr>
        <w:spacing w:line="360" w:lineRule="auto"/>
        <w:ind w:firstLine="360"/>
        <w:jc w:val="both"/>
        <w:rPr>
          <w:rFonts w:ascii="Arial" w:hAnsi="Arial" w:cs="David"/>
          <w:rtl/>
        </w:rPr>
      </w:pPr>
      <w:r w:rsidRPr="006C3FDD">
        <w:rPr>
          <w:rFonts w:ascii="Arial" w:hAnsi="Arial" w:cs="David" w:hint="cs"/>
          <w:rtl/>
        </w:rPr>
        <w:t>ועדת ההיגוי תתכנס לקראת סיום כל שלב.</w:t>
      </w:r>
    </w:p>
    <w:p w:rsidR="00253FA0" w:rsidRPr="006C3FDD" w:rsidRDefault="00253FA0" w:rsidP="001D5E8D">
      <w:pPr>
        <w:pStyle w:val="NoSpacing"/>
        <w:bidi/>
        <w:spacing w:line="360" w:lineRule="auto"/>
        <w:ind w:left="-1"/>
        <w:jc w:val="both"/>
        <w:rPr>
          <w:rFonts w:cs="David"/>
          <w:b/>
          <w:bCs/>
          <w:sz w:val="24"/>
          <w:szCs w:val="24"/>
          <w:rtl/>
          <w:lang w:bidi="he-IL"/>
        </w:rPr>
      </w:pPr>
    </w:p>
    <w:p w:rsidR="00253FA0" w:rsidRPr="00BF334F" w:rsidRDefault="00BF334F" w:rsidP="001D5E8D">
      <w:pPr>
        <w:spacing w:line="360" w:lineRule="auto"/>
        <w:rPr>
          <w:rFonts w:ascii="Arial" w:hAnsi="Arial" w:cs="David"/>
          <w:rtl/>
        </w:rPr>
      </w:pPr>
      <w:r>
        <w:rPr>
          <w:rFonts w:ascii="Arial" w:hAnsi="Arial" w:cs="David"/>
        </w:rPr>
        <w:t>III</w:t>
      </w:r>
      <w:r>
        <w:rPr>
          <w:rFonts w:ascii="Arial" w:hAnsi="Arial" w:cs="David" w:hint="cs"/>
          <w:rtl/>
        </w:rPr>
        <w:t xml:space="preserve"> </w:t>
      </w:r>
      <w:r w:rsidRPr="00BF334F">
        <w:rPr>
          <w:rFonts w:ascii="Arial" w:hAnsi="Arial" w:cs="David" w:hint="cs"/>
          <w:u w:val="single"/>
          <w:rtl/>
        </w:rPr>
        <w:t>שלבי העבודה</w:t>
      </w:r>
      <w:r w:rsidR="00253FA0" w:rsidRPr="00BF334F">
        <w:rPr>
          <w:rFonts w:ascii="Arial" w:hAnsi="Arial" w:cs="David" w:hint="cs"/>
          <w:rtl/>
        </w:rPr>
        <w:t>:</w:t>
      </w:r>
    </w:p>
    <w:p w:rsidR="00253FA0" w:rsidRPr="00BF334F" w:rsidRDefault="00BF334F" w:rsidP="00BF334F">
      <w:pPr>
        <w:spacing w:line="360" w:lineRule="auto"/>
        <w:jc w:val="both"/>
        <w:rPr>
          <w:rFonts w:ascii="Arial" w:hAnsi="Arial" w:cs="David"/>
        </w:rPr>
      </w:pPr>
      <w:r w:rsidRPr="00BF334F">
        <w:rPr>
          <w:rFonts w:ascii="Arial" w:hAnsi="Arial" w:cs="David" w:hint="cs"/>
          <w:u w:val="single"/>
          <w:rtl/>
        </w:rPr>
        <w:t>שלב א (במהלך חודש</w:t>
      </w:r>
      <w:r w:rsidR="007B30E9">
        <w:rPr>
          <w:rFonts w:ascii="Arial" w:hAnsi="Arial" w:cs="David" w:hint="cs"/>
          <w:u w:val="single"/>
          <w:rtl/>
        </w:rPr>
        <w:t xml:space="preserve"> וחצי עד חודש</w:t>
      </w:r>
      <w:r w:rsidRPr="00BF334F">
        <w:rPr>
          <w:rFonts w:ascii="Arial" w:hAnsi="Arial" w:cs="David" w:hint="cs"/>
          <w:u w:val="single"/>
          <w:rtl/>
        </w:rPr>
        <w:t>יים ראשונים מיום חתימת ההסכם)</w:t>
      </w:r>
      <w:r w:rsidRPr="00BF334F">
        <w:rPr>
          <w:rFonts w:ascii="Arial" w:hAnsi="Arial" w:cs="David" w:hint="cs"/>
          <w:rtl/>
        </w:rPr>
        <w:t xml:space="preserve">: </w:t>
      </w:r>
    </w:p>
    <w:p w:rsidR="00B40857" w:rsidRPr="00525756" w:rsidRDefault="00B40857" w:rsidP="00525756">
      <w:pPr>
        <w:pStyle w:val="ListParagraph"/>
        <w:numPr>
          <w:ilvl w:val="0"/>
          <w:numId w:val="47"/>
        </w:numPr>
        <w:bidi/>
        <w:spacing w:line="360" w:lineRule="auto"/>
        <w:jc w:val="both"/>
        <w:rPr>
          <w:rFonts w:ascii="Arial" w:hAnsi="Arial" w:cs="David"/>
        </w:rPr>
      </w:pPr>
      <w:r w:rsidRPr="00525756">
        <w:rPr>
          <w:rFonts w:ascii="Arial" w:hAnsi="Arial" w:cs="David" w:hint="cs"/>
          <w:rtl/>
        </w:rPr>
        <w:t>קביעת חברי הצוות המוביל על ידי המשרד להגנת הסביבה ועמותת מרחב.</w:t>
      </w:r>
    </w:p>
    <w:p w:rsidR="00B40857" w:rsidRPr="00525756" w:rsidRDefault="00B40857" w:rsidP="00525756">
      <w:pPr>
        <w:pStyle w:val="ListParagraph"/>
        <w:numPr>
          <w:ilvl w:val="0"/>
          <w:numId w:val="47"/>
        </w:numPr>
        <w:bidi/>
        <w:spacing w:line="360" w:lineRule="auto"/>
        <w:jc w:val="both"/>
        <w:rPr>
          <w:rFonts w:ascii="Arial" w:hAnsi="Arial" w:cs="David"/>
        </w:rPr>
      </w:pPr>
      <w:r w:rsidRPr="00525756">
        <w:rPr>
          <w:rFonts w:ascii="Arial" w:hAnsi="Arial" w:cs="David" w:hint="cs"/>
          <w:rtl/>
        </w:rPr>
        <w:t>התכנסות של הצוות המוביל לקביעת תכנית עבודה הכוללת: סדרי עדיפויות, שלבי וכללי עבודה.</w:t>
      </w:r>
    </w:p>
    <w:p w:rsidR="00B40857" w:rsidRPr="00525756" w:rsidRDefault="003B467B" w:rsidP="00525756">
      <w:pPr>
        <w:pStyle w:val="ListParagraph"/>
        <w:numPr>
          <w:ilvl w:val="0"/>
          <w:numId w:val="47"/>
        </w:numPr>
        <w:bidi/>
        <w:spacing w:line="360" w:lineRule="auto"/>
        <w:jc w:val="both"/>
        <w:rPr>
          <w:rFonts w:ascii="Arial" w:hAnsi="Arial" w:cs="David"/>
        </w:rPr>
      </w:pPr>
      <w:r>
        <w:rPr>
          <w:rFonts w:ascii="Arial" w:hAnsi="Arial" w:cs="David" w:hint="cs"/>
          <w:rtl/>
        </w:rPr>
        <w:t>בניית הצוות הקבוע</w:t>
      </w:r>
    </w:p>
    <w:p w:rsidR="00253FA0" w:rsidRPr="00525756" w:rsidRDefault="00B40857" w:rsidP="00525756">
      <w:pPr>
        <w:pStyle w:val="ListParagraph"/>
        <w:numPr>
          <w:ilvl w:val="0"/>
          <w:numId w:val="47"/>
        </w:numPr>
        <w:bidi/>
        <w:spacing w:line="360" w:lineRule="auto"/>
        <w:jc w:val="both"/>
        <w:rPr>
          <w:rFonts w:ascii="Arial" w:hAnsi="Arial" w:cs="David"/>
        </w:rPr>
      </w:pPr>
      <w:r w:rsidRPr="00525756">
        <w:rPr>
          <w:rFonts w:ascii="Arial" w:hAnsi="Arial" w:cs="David" w:hint="cs"/>
          <w:rtl/>
        </w:rPr>
        <w:t xml:space="preserve">התכנסות של </w:t>
      </w:r>
      <w:r w:rsidR="00253FA0" w:rsidRPr="00525756">
        <w:rPr>
          <w:rFonts w:ascii="Arial" w:hAnsi="Arial" w:cs="David" w:hint="cs"/>
          <w:rtl/>
        </w:rPr>
        <w:t xml:space="preserve">ועדת </w:t>
      </w:r>
      <w:r w:rsidRPr="00525756">
        <w:rPr>
          <w:rFonts w:ascii="Arial" w:hAnsi="Arial" w:cs="David" w:hint="cs"/>
          <w:rtl/>
        </w:rPr>
        <w:t>ה</w:t>
      </w:r>
      <w:r w:rsidR="00253FA0" w:rsidRPr="00525756">
        <w:rPr>
          <w:rFonts w:ascii="Arial" w:hAnsi="Arial" w:cs="David" w:hint="cs"/>
          <w:rtl/>
        </w:rPr>
        <w:t xml:space="preserve">היגוי </w:t>
      </w:r>
      <w:r w:rsidRPr="00525756">
        <w:rPr>
          <w:rFonts w:ascii="Arial" w:hAnsi="Arial" w:cs="David" w:hint="cs"/>
          <w:rtl/>
        </w:rPr>
        <w:t>הראשונה לאישור תכנית העבודה המוצעת.</w:t>
      </w:r>
    </w:p>
    <w:p w:rsidR="00253FA0" w:rsidRPr="00525756" w:rsidRDefault="00B40857" w:rsidP="00525756">
      <w:pPr>
        <w:pStyle w:val="ListParagraph"/>
        <w:numPr>
          <w:ilvl w:val="0"/>
          <w:numId w:val="47"/>
        </w:numPr>
        <w:bidi/>
        <w:spacing w:line="360" w:lineRule="auto"/>
        <w:jc w:val="both"/>
        <w:rPr>
          <w:rFonts w:ascii="Arial" w:hAnsi="Arial" w:cs="David"/>
        </w:rPr>
      </w:pPr>
      <w:r w:rsidRPr="00525756">
        <w:rPr>
          <w:rFonts w:ascii="Arial" w:hAnsi="Arial" w:cs="David" w:hint="cs"/>
          <w:rtl/>
        </w:rPr>
        <w:t>הקמת</w:t>
      </w:r>
      <w:r w:rsidR="00253FA0" w:rsidRPr="00525756">
        <w:rPr>
          <w:rFonts w:ascii="Arial" w:hAnsi="Arial" w:cs="David" w:hint="cs"/>
          <w:rtl/>
        </w:rPr>
        <w:t xml:space="preserve"> אתר אינטרנט</w:t>
      </w:r>
      <w:r w:rsidRPr="00525756">
        <w:rPr>
          <w:rFonts w:ascii="Arial" w:hAnsi="Arial" w:cs="David" w:hint="cs"/>
          <w:rtl/>
        </w:rPr>
        <w:t xml:space="preserve"> </w:t>
      </w:r>
      <w:r w:rsidR="00253FA0" w:rsidRPr="00525756">
        <w:rPr>
          <w:rFonts w:ascii="Arial" w:hAnsi="Arial" w:cs="David" w:hint="cs"/>
          <w:rtl/>
        </w:rPr>
        <w:t xml:space="preserve">/ בלוג </w:t>
      </w:r>
      <w:r w:rsidRPr="00525756">
        <w:rPr>
          <w:rFonts w:ascii="Arial" w:hAnsi="Arial" w:cs="David" w:hint="cs"/>
          <w:rtl/>
        </w:rPr>
        <w:t>שבו ירוכזו התוצרים של הצוות הקבוע. אתר זה יעודכן באופן שוטף על ידי הצוות הקבוע.</w:t>
      </w:r>
    </w:p>
    <w:p w:rsidR="00253FA0" w:rsidRDefault="00BF334F" w:rsidP="007B30E9">
      <w:pPr>
        <w:spacing w:line="360" w:lineRule="auto"/>
        <w:jc w:val="both"/>
        <w:rPr>
          <w:rFonts w:ascii="Arial" w:hAnsi="Arial" w:cs="David"/>
          <w:rtl/>
        </w:rPr>
      </w:pPr>
      <w:r w:rsidRPr="00BF334F">
        <w:rPr>
          <w:rFonts w:ascii="Arial" w:hAnsi="Arial" w:cs="David" w:hint="cs"/>
          <w:u w:val="single"/>
          <w:rtl/>
        </w:rPr>
        <w:t>שלב ב (</w:t>
      </w:r>
      <w:r w:rsidR="007B30E9" w:rsidRPr="00BF334F">
        <w:rPr>
          <w:rFonts w:ascii="Arial" w:hAnsi="Arial" w:cs="David" w:hint="cs"/>
          <w:u w:val="single"/>
          <w:rtl/>
        </w:rPr>
        <w:t>לאחר סיום שלב א'</w:t>
      </w:r>
      <w:r w:rsidR="007B30E9">
        <w:rPr>
          <w:rFonts w:ascii="Arial" w:hAnsi="Arial" w:cs="David" w:hint="cs"/>
          <w:u w:val="single"/>
          <w:rtl/>
        </w:rPr>
        <w:t xml:space="preserve"> ו</w:t>
      </w:r>
      <w:r w:rsidR="004A0D31">
        <w:rPr>
          <w:rFonts w:ascii="Arial" w:hAnsi="Arial" w:cs="David" w:hint="cs"/>
          <w:u w:val="single"/>
          <w:rtl/>
        </w:rPr>
        <w:t xml:space="preserve">עד </w:t>
      </w:r>
      <w:r w:rsidR="007B30E9">
        <w:rPr>
          <w:rFonts w:ascii="Arial" w:hAnsi="Arial" w:cs="David" w:hint="cs"/>
          <w:u w:val="single"/>
          <w:rtl/>
        </w:rPr>
        <w:t>שלושה חודשים מיום חתימת ההסכם</w:t>
      </w:r>
      <w:r w:rsidRPr="00BF334F">
        <w:rPr>
          <w:rFonts w:ascii="Arial" w:hAnsi="Arial" w:cs="David" w:hint="cs"/>
          <w:u w:val="single"/>
          <w:rtl/>
        </w:rPr>
        <w:t>)</w:t>
      </w:r>
      <w:r>
        <w:rPr>
          <w:rFonts w:ascii="Arial" w:hAnsi="Arial" w:cs="David" w:hint="cs"/>
          <w:rtl/>
        </w:rPr>
        <w:t>:</w:t>
      </w:r>
    </w:p>
    <w:p w:rsidR="00525756" w:rsidRDefault="00BF334F" w:rsidP="00DC6610">
      <w:pPr>
        <w:pStyle w:val="ListParagraph"/>
        <w:numPr>
          <w:ilvl w:val="0"/>
          <w:numId w:val="47"/>
        </w:numPr>
        <w:bidi/>
        <w:spacing w:line="360" w:lineRule="auto"/>
        <w:jc w:val="both"/>
        <w:rPr>
          <w:rFonts w:cs="David"/>
        </w:rPr>
      </w:pPr>
      <w:r w:rsidRPr="006C3FDD">
        <w:rPr>
          <w:rFonts w:cs="David" w:hint="cs"/>
          <w:rtl/>
        </w:rPr>
        <w:t>רשימת</w:t>
      </w:r>
      <w:r>
        <w:rPr>
          <w:rFonts w:cs="David" w:hint="cs"/>
          <w:rtl/>
        </w:rPr>
        <w:t xml:space="preserve"> </w:t>
      </w:r>
      <w:r w:rsidRPr="006C3FDD">
        <w:rPr>
          <w:rFonts w:cs="David" w:hint="cs"/>
          <w:rtl/>
        </w:rPr>
        <w:t>השכונות הו</w:t>
      </w:r>
      <w:r>
        <w:rPr>
          <w:rFonts w:cs="David" w:hint="cs"/>
          <w:rtl/>
        </w:rPr>
        <w:t>ו</w:t>
      </w:r>
      <w:r w:rsidRPr="006C3FDD">
        <w:rPr>
          <w:rFonts w:cs="David" w:hint="cs"/>
          <w:rtl/>
        </w:rPr>
        <w:t>תיקות בישראל וחלוקתם לקטגוריות עפ"י אפשרו</w:t>
      </w:r>
      <w:r w:rsidR="00DC6610">
        <w:rPr>
          <w:rFonts w:cs="David" w:hint="cs"/>
          <w:rtl/>
        </w:rPr>
        <w:t>יות העצמה, עיבוי ושיקום בכל עיר.</w:t>
      </w:r>
    </w:p>
    <w:p w:rsidR="0010149A" w:rsidRDefault="0010149A" w:rsidP="006E3C80">
      <w:pPr>
        <w:pStyle w:val="ListParagraph"/>
        <w:numPr>
          <w:ilvl w:val="0"/>
          <w:numId w:val="47"/>
        </w:numPr>
        <w:bidi/>
        <w:spacing w:line="360" w:lineRule="auto"/>
        <w:jc w:val="both"/>
        <w:rPr>
          <w:rFonts w:cs="David"/>
        </w:rPr>
      </w:pPr>
      <w:r>
        <w:rPr>
          <w:rFonts w:cs="David" w:hint="cs"/>
          <w:rtl/>
        </w:rPr>
        <w:t>קבי</w:t>
      </w:r>
      <w:r w:rsidR="006E3C80">
        <w:rPr>
          <w:rFonts w:cs="David" w:hint="cs"/>
          <w:rtl/>
        </w:rPr>
        <w:t>עת קריטריונים שיתחשבו ככל הניתן בעקרונות של ייצוג שוויוני בפריסה ארצית, מעמד סוציואקונומי  ומגזרים</w:t>
      </w:r>
      <w:r w:rsidR="00C143E9" w:rsidRPr="00C143E9">
        <w:rPr>
          <w:rFonts w:cs="David" w:hint="cs"/>
          <w:rtl/>
        </w:rPr>
        <w:t xml:space="preserve"> </w:t>
      </w:r>
      <w:r w:rsidR="00C143E9">
        <w:rPr>
          <w:rFonts w:cs="David" w:hint="cs"/>
          <w:rtl/>
        </w:rPr>
        <w:t>לבחירת מקרי הבוחן</w:t>
      </w:r>
      <w:r w:rsidR="006E3C80">
        <w:rPr>
          <w:rFonts w:cs="David" w:hint="cs"/>
          <w:rtl/>
        </w:rPr>
        <w:t>.</w:t>
      </w:r>
    </w:p>
    <w:p w:rsidR="00BF334F" w:rsidRDefault="00525756" w:rsidP="0010149A">
      <w:pPr>
        <w:pStyle w:val="ListParagraph"/>
        <w:numPr>
          <w:ilvl w:val="0"/>
          <w:numId w:val="47"/>
        </w:numPr>
        <w:bidi/>
        <w:spacing w:line="360" w:lineRule="auto"/>
        <w:jc w:val="both"/>
        <w:rPr>
          <w:rFonts w:cs="David"/>
        </w:rPr>
      </w:pPr>
      <w:r w:rsidRPr="00525756">
        <w:rPr>
          <w:rFonts w:cs="David" w:hint="cs"/>
          <w:rtl/>
        </w:rPr>
        <w:t xml:space="preserve">בחירת 15 מקרי בוחן </w:t>
      </w:r>
      <w:r w:rsidR="002F01B0">
        <w:rPr>
          <w:rFonts w:cs="David" w:hint="cs"/>
          <w:rtl/>
        </w:rPr>
        <w:t xml:space="preserve">בפריסה ארצית </w:t>
      </w:r>
      <w:r w:rsidR="007B30E9">
        <w:rPr>
          <w:rFonts w:cs="David" w:hint="cs"/>
          <w:rtl/>
        </w:rPr>
        <w:t>מתוך ה</w:t>
      </w:r>
      <w:r w:rsidR="00BF334F" w:rsidRPr="00525756">
        <w:rPr>
          <w:rFonts w:cs="David" w:hint="cs"/>
          <w:rtl/>
        </w:rPr>
        <w:t>רשימה</w:t>
      </w:r>
      <w:r w:rsidR="006E3C80">
        <w:rPr>
          <w:rFonts w:cs="David" w:hint="cs"/>
          <w:rtl/>
        </w:rPr>
        <w:t xml:space="preserve"> בהתאם לקריטריונים</w:t>
      </w:r>
      <w:r w:rsidRPr="00525756">
        <w:rPr>
          <w:rFonts w:cs="David" w:hint="cs"/>
          <w:rtl/>
        </w:rPr>
        <w:t>.</w:t>
      </w:r>
    </w:p>
    <w:p w:rsidR="00525756" w:rsidRDefault="00525756" w:rsidP="0097608E">
      <w:pPr>
        <w:spacing w:line="360" w:lineRule="auto"/>
        <w:jc w:val="both"/>
        <w:rPr>
          <w:rFonts w:cs="David"/>
          <w:rtl/>
        </w:rPr>
      </w:pPr>
      <w:r w:rsidRPr="00525756">
        <w:rPr>
          <w:rFonts w:cs="David" w:hint="cs"/>
          <w:u w:val="single"/>
          <w:rtl/>
        </w:rPr>
        <w:t>שלב ג (</w:t>
      </w:r>
      <w:r>
        <w:rPr>
          <w:rFonts w:cs="David" w:hint="cs"/>
          <w:u w:val="single"/>
          <w:rtl/>
        </w:rPr>
        <w:t xml:space="preserve">מסיום שלב ב' עד להשלמת 15 מקרי הבוחן, </w:t>
      </w:r>
      <w:r w:rsidR="00CC6907">
        <w:rPr>
          <w:rFonts w:cs="David" w:hint="cs"/>
          <w:u w:val="single"/>
          <w:rtl/>
        </w:rPr>
        <w:t xml:space="preserve">כ- </w:t>
      </w:r>
      <w:r w:rsidR="0097608E">
        <w:rPr>
          <w:rFonts w:cs="David" w:hint="cs"/>
          <w:u w:val="single"/>
          <w:rtl/>
        </w:rPr>
        <w:t>15</w:t>
      </w:r>
      <w:r>
        <w:rPr>
          <w:rFonts w:cs="David" w:hint="cs"/>
          <w:u w:val="single"/>
          <w:rtl/>
        </w:rPr>
        <w:t xml:space="preserve"> חודשים מיום חתימת ההסכם</w:t>
      </w:r>
      <w:r w:rsidRPr="00525756">
        <w:rPr>
          <w:rFonts w:cs="David" w:hint="cs"/>
          <w:u w:val="single"/>
          <w:rtl/>
        </w:rPr>
        <w:t>)</w:t>
      </w:r>
      <w:r>
        <w:rPr>
          <w:rFonts w:cs="David" w:hint="cs"/>
          <w:rtl/>
        </w:rPr>
        <w:t>:</w:t>
      </w:r>
    </w:p>
    <w:p w:rsidR="00C04932" w:rsidRDefault="00C04932" w:rsidP="00CC6907">
      <w:pPr>
        <w:spacing w:line="360" w:lineRule="auto"/>
        <w:jc w:val="both"/>
        <w:rPr>
          <w:rFonts w:cs="David"/>
          <w:rtl/>
        </w:rPr>
      </w:pPr>
      <w:r>
        <w:rPr>
          <w:rFonts w:cs="David" w:hint="cs"/>
          <w:rtl/>
        </w:rPr>
        <w:t xml:space="preserve">יבוצעו סה"כ 15 מקרי בוחן כאשר 9 מתוכם יבוצעו בשיתוף עם הרשות המקומית. </w:t>
      </w:r>
      <w:r w:rsidR="00CC6907">
        <w:rPr>
          <w:rFonts w:cs="David" w:hint="cs"/>
          <w:rtl/>
        </w:rPr>
        <w:t>יצוין כי מקרי הבוחן שיבוצעו</w:t>
      </w:r>
      <w:r w:rsidR="00CC6907" w:rsidRPr="00CC6907">
        <w:rPr>
          <w:rFonts w:cs="David" w:hint="cs"/>
          <w:rtl/>
        </w:rPr>
        <w:t xml:space="preserve"> </w:t>
      </w:r>
      <w:r w:rsidR="00CC6907">
        <w:rPr>
          <w:rFonts w:cs="David" w:hint="cs"/>
          <w:rtl/>
        </w:rPr>
        <w:t>בשיתוף עם הרשות המקומית יבחרו ככל הניתן על פי עקרונות של ייצוג שוויוני בפריסה ארצית, מעמד סוציואקונומי ומגזרים וע"פ מידת הסכמת ושיתוף הפעולה של אותן רשויות מקומיות.</w:t>
      </w:r>
    </w:p>
    <w:p w:rsidR="00253FA0" w:rsidRPr="00525756" w:rsidRDefault="00B40857" w:rsidP="003B467B">
      <w:pPr>
        <w:pStyle w:val="ListParagraph"/>
        <w:numPr>
          <w:ilvl w:val="0"/>
          <w:numId w:val="47"/>
        </w:numPr>
        <w:bidi/>
        <w:spacing w:line="360" w:lineRule="auto"/>
        <w:jc w:val="both"/>
        <w:rPr>
          <w:rFonts w:cs="David"/>
          <w:rtl/>
        </w:rPr>
      </w:pPr>
      <w:r w:rsidRPr="00525756">
        <w:rPr>
          <w:rFonts w:cs="David" w:hint="cs"/>
          <w:rtl/>
        </w:rPr>
        <w:t xml:space="preserve">חברי הצוות הקבוע יעבדו </w:t>
      </w:r>
      <w:r w:rsidR="00525756" w:rsidRPr="00525756">
        <w:rPr>
          <w:rFonts w:cs="David" w:hint="cs"/>
          <w:rtl/>
        </w:rPr>
        <w:t>באופן רציף</w:t>
      </w:r>
      <w:r w:rsidRPr="00525756">
        <w:rPr>
          <w:rFonts w:cs="David" w:hint="cs"/>
          <w:rtl/>
        </w:rPr>
        <w:t xml:space="preserve"> על פי</w:t>
      </w:r>
      <w:r w:rsidR="00253FA0" w:rsidRPr="00525756">
        <w:rPr>
          <w:rFonts w:cs="David" w:hint="cs"/>
          <w:rtl/>
        </w:rPr>
        <w:t xml:space="preserve"> תכנית </w:t>
      </w:r>
      <w:r w:rsidRPr="00525756">
        <w:rPr>
          <w:rFonts w:cs="David" w:hint="cs"/>
          <w:rtl/>
        </w:rPr>
        <w:t>ה</w:t>
      </w:r>
      <w:r w:rsidR="00253FA0" w:rsidRPr="00525756">
        <w:rPr>
          <w:rFonts w:cs="David" w:hint="cs"/>
          <w:rtl/>
        </w:rPr>
        <w:t>עבודה ש</w:t>
      </w:r>
      <w:r w:rsidR="00CC6907">
        <w:rPr>
          <w:rFonts w:cs="David" w:hint="cs"/>
          <w:rtl/>
        </w:rPr>
        <w:t>ת</w:t>
      </w:r>
      <w:r w:rsidR="00253FA0" w:rsidRPr="00525756">
        <w:rPr>
          <w:rFonts w:cs="David" w:hint="cs"/>
          <w:rtl/>
        </w:rPr>
        <w:t>ק</w:t>
      </w:r>
      <w:r w:rsidR="00CC6907">
        <w:rPr>
          <w:rFonts w:cs="David" w:hint="cs"/>
          <w:rtl/>
        </w:rPr>
        <w:t>בע</w:t>
      </w:r>
      <w:r w:rsidRPr="00525756">
        <w:rPr>
          <w:rFonts w:cs="David" w:hint="cs"/>
          <w:rtl/>
        </w:rPr>
        <w:t xml:space="preserve"> </w:t>
      </w:r>
      <w:r w:rsidR="00253FA0" w:rsidRPr="00525756">
        <w:rPr>
          <w:rFonts w:cs="David" w:hint="cs"/>
          <w:rtl/>
        </w:rPr>
        <w:t>ועדת ההיגוי.</w:t>
      </w:r>
    </w:p>
    <w:p w:rsidR="00253FA0" w:rsidRPr="00525756" w:rsidRDefault="00253FA0" w:rsidP="00525756">
      <w:pPr>
        <w:pStyle w:val="ListParagraph"/>
        <w:numPr>
          <w:ilvl w:val="0"/>
          <w:numId w:val="47"/>
        </w:numPr>
        <w:bidi/>
        <w:spacing w:line="360" w:lineRule="auto"/>
        <w:jc w:val="both"/>
        <w:rPr>
          <w:rFonts w:cs="David"/>
        </w:rPr>
      </w:pPr>
      <w:r w:rsidRPr="00525756">
        <w:rPr>
          <w:rFonts w:cs="David" w:hint="cs"/>
          <w:rtl/>
        </w:rPr>
        <w:t>מדי כחודש תוצג העבודה בפני הצוות המוביל לבדיקת ההתקדמות, והנחיה</w:t>
      </w:r>
      <w:r w:rsidR="00BB459E" w:rsidRPr="00525756">
        <w:rPr>
          <w:rFonts w:cs="David" w:hint="cs"/>
          <w:rtl/>
        </w:rPr>
        <w:t xml:space="preserve"> להמשך עבודה</w:t>
      </w:r>
      <w:r w:rsidRPr="00525756">
        <w:rPr>
          <w:rFonts w:cs="David" w:hint="cs"/>
          <w:rtl/>
        </w:rPr>
        <w:t>.</w:t>
      </w:r>
    </w:p>
    <w:p w:rsidR="00253FA0" w:rsidRPr="00525756" w:rsidRDefault="00525756" w:rsidP="00525756">
      <w:pPr>
        <w:pStyle w:val="ListParagraph"/>
        <w:numPr>
          <w:ilvl w:val="0"/>
          <w:numId w:val="47"/>
        </w:numPr>
        <w:bidi/>
        <w:spacing w:line="360" w:lineRule="auto"/>
        <w:jc w:val="both"/>
        <w:rPr>
          <w:rFonts w:cs="David"/>
          <w:rtl/>
        </w:rPr>
      </w:pPr>
      <w:r>
        <w:rPr>
          <w:rFonts w:cs="David" w:hint="cs"/>
          <w:rtl/>
        </w:rPr>
        <w:t>עדכון שוט</w:t>
      </w:r>
      <w:r w:rsidR="00253FA0" w:rsidRPr="00525756">
        <w:rPr>
          <w:rFonts w:cs="David" w:hint="cs"/>
          <w:rtl/>
        </w:rPr>
        <w:t>ף של האתר</w:t>
      </w:r>
      <w:r w:rsidR="00BB459E" w:rsidRPr="00525756">
        <w:rPr>
          <w:rFonts w:cs="David" w:hint="cs"/>
          <w:rtl/>
        </w:rPr>
        <w:t xml:space="preserve"> על ידי הצוות הקבוע</w:t>
      </w:r>
      <w:r>
        <w:rPr>
          <w:rFonts w:cs="David" w:hint="cs"/>
          <w:rtl/>
        </w:rPr>
        <w:t>.</w:t>
      </w:r>
    </w:p>
    <w:p w:rsidR="00525756" w:rsidRDefault="00253FA0" w:rsidP="00C04932">
      <w:pPr>
        <w:pStyle w:val="ListParagraph"/>
        <w:numPr>
          <w:ilvl w:val="0"/>
          <w:numId w:val="47"/>
        </w:numPr>
        <w:bidi/>
        <w:spacing w:line="360" w:lineRule="auto"/>
        <w:jc w:val="both"/>
        <w:rPr>
          <w:rFonts w:cs="David"/>
        </w:rPr>
      </w:pPr>
      <w:r w:rsidRPr="00525756">
        <w:rPr>
          <w:rFonts w:cs="David" w:hint="cs"/>
          <w:rtl/>
        </w:rPr>
        <w:lastRenderedPageBreak/>
        <w:t xml:space="preserve"> לקראת סוף </w:t>
      </w:r>
      <w:r w:rsidRPr="0097608E">
        <w:rPr>
          <w:rFonts w:cs="David" w:hint="cs"/>
          <w:rtl/>
        </w:rPr>
        <w:t xml:space="preserve">כל </w:t>
      </w:r>
      <w:r w:rsidR="0097608E" w:rsidRPr="0097608E">
        <w:rPr>
          <w:rFonts w:cs="David" w:hint="cs"/>
          <w:rtl/>
        </w:rPr>
        <w:t>שני</w:t>
      </w:r>
      <w:r w:rsidR="00C04932">
        <w:rPr>
          <w:rFonts w:cs="David" w:hint="cs"/>
          <w:rtl/>
        </w:rPr>
        <w:t>ים עד שלושה</w:t>
      </w:r>
      <w:r w:rsidR="0097608E" w:rsidRPr="0097608E">
        <w:rPr>
          <w:rFonts w:cs="David" w:hint="cs"/>
          <w:rtl/>
        </w:rPr>
        <w:t xml:space="preserve"> </w:t>
      </w:r>
      <w:r w:rsidR="00525756" w:rsidRPr="0097608E">
        <w:rPr>
          <w:rFonts w:cs="David" w:hint="cs"/>
          <w:rtl/>
        </w:rPr>
        <w:t>מקר</w:t>
      </w:r>
      <w:r w:rsidR="0097608E" w:rsidRPr="0097608E">
        <w:rPr>
          <w:rFonts w:cs="David" w:hint="cs"/>
          <w:rtl/>
        </w:rPr>
        <w:t>י</w:t>
      </w:r>
      <w:r w:rsidR="00525756" w:rsidRPr="0097608E">
        <w:rPr>
          <w:rFonts w:cs="David" w:hint="cs"/>
          <w:rtl/>
        </w:rPr>
        <w:t xml:space="preserve"> בוחן</w:t>
      </w:r>
      <w:r w:rsidRPr="0097608E">
        <w:rPr>
          <w:rFonts w:cs="David" w:hint="cs"/>
          <w:rtl/>
        </w:rPr>
        <w:t xml:space="preserve"> (ב</w:t>
      </w:r>
      <w:r w:rsidR="00C04932">
        <w:rPr>
          <w:rFonts w:cs="David" w:hint="cs"/>
          <w:rtl/>
        </w:rPr>
        <w:t>ין חודשיים לשלושה</w:t>
      </w:r>
      <w:r w:rsidRPr="0097608E">
        <w:rPr>
          <w:rFonts w:cs="David" w:hint="cs"/>
          <w:rtl/>
        </w:rPr>
        <w:t xml:space="preserve"> חודשי</w:t>
      </w:r>
      <w:r w:rsidR="00B40857" w:rsidRPr="0097608E">
        <w:rPr>
          <w:rFonts w:cs="David" w:hint="cs"/>
          <w:rtl/>
        </w:rPr>
        <w:t>ם)</w:t>
      </w:r>
      <w:r w:rsidR="00B40857" w:rsidRPr="00525756">
        <w:rPr>
          <w:rFonts w:cs="David" w:hint="cs"/>
          <w:rtl/>
        </w:rPr>
        <w:t xml:space="preserve"> תוצג העבודה בפני ועדת ההיגוי.</w:t>
      </w:r>
    </w:p>
    <w:p w:rsidR="00525756" w:rsidRPr="00525756" w:rsidRDefault="00253FA0" w:rsidP="00525756">
      <w:pPr>
        <w:pStyle w:val="ListParagraph"/>
        <w:numPr>
          <w:ilvl w:val="0"/>
          <w:numId w:val="47"/>
        </w:numPr>
        <w:bidi/>
        <w:spacing w:line="360" w:lineRule="auto"/>
        <w:jc w:val="both"/>
        <w:rPr>
          <w:rFonts w:cs="David"/>
        </w:rPr>
      </w:pPr>
      <w:r w:rsidRPr="00525756">
        <w:rPr>
          <w:rFonts w:ascii="Arial" w:hAnsi="Arial" w:cs="David" w:hint="cs"/>
          <w:rtl/>
        </w:rPr>
        <w:t xml:space="preserve">סיכום כל </w:t>
      </w:r>
      <w:r w:rsidR="00525756" w:rsidRPr="00525756">
        <w:rPr>
          <w:rFonts w:ascii="Arial" w:hAnsi="Arial" w:cs="David" w:hint="cs"/>
          <w:rtl/>
        </w:rPr>
        <w:t>מקרה בוחן</w:t>
      </w:r>
      <w:r w:rsidR="00525756">
        <w:rPr>
          <w:rFonts w:ascii="Arial" w:hAnsi="Arial" w:cs="David" w:hint="cs"/>
          <w:rtl/>
        </w:rPr>
        <w:t xml:space="preserve"> יכלול</w:t>
      </w:r>
      <w:r w:rsidRPr="00525756">
        <w:rPr>
          <w:rFonts w:ascii="Arial" w:hAnsi="Arial" w:cs="David" w:hint="cs"/>
          <w:rtl/>
        </w:rPr>
        <w:t>:</w:t>
      </w:r>
    </w:p>
    <w:p w:rsidR="00C6476E" w:rsidRPr="00C6476E" w:rsidRDefault="00C6476E" w:rsidP="00C6476E">
      <w:pPr>
        <w:pStyle w:val="ListParagraph"/>
        <w:numPr>
          <w:ilvl w:val="1"/>
          <w:numId w:val="47"/>
        </w:numPr>
        <w:bidi/>
        <w:spacing w:line="360" w:lineRule="auto"/>
        <w:ind w:left="1175"/>
        <w:jc w:val="both"/>
        <w:rPr>
          <w:rFonts w:cs="David"/>
        </w:rPr>
      </w:pPr>
      <w:r>
        <w:rPr>
          <w:rFonts w:ascii="Arial" w:hAnsi="Arial" w:cs="David" w:hint="cs"/>
          <w:rtl/>
        </w:rPr>
        <w:t xml:space="preserve">דו"ח סיכום של התובנות שעלו </w:t>
      </w:r>
      <w:r w:rsidRPr="00C6476E">
        <w:rPr>
          <w:rFonts w:ascii="Arial" w:hAnsi="Arial" w:cs="David" w:hint="cs"/>
          <w:rtl/>
        </w:rPr>
        <w:t xml:space="preserve">בעקבות </w:t>
      </w:r>
      <w:r>
        <w:rPr>
          <w:rFonts w:ascii="Arial" w:hAnsi="Arial" w:cs="David" w:hint="cs"/>
          <w:rtl/>
        </w:rPr>
        <w:t>יום</w:t>
      </w:r>
      <w:r w:rsidRPr="00C6476E">
        <w:rPr>
          <w:rFonts w:ascii="Arial" w:hAnsi="Arial" w:cs="David" w:hint="cs"/>
          <w:rtl/>
        </w:rPr>
        <w:t xml:space="preserve"> העיון </w:t>
      </w:r>
      <w:r>
        <w:rPr>
          <w:rFonts w:ascii="Arial" w:hAnsi="Arial" w:cs="David" w:hint="cs"/>
          <w:rtl/>
        </w:rPr>
        <w:t xml:space="preserve">והמלצות </w:t>
      </w:r>
      <w:r w:rsidRPr="00C6476E">
        <w:rPr>
          <w:rFonts w:ascii="Arial" w:hAnsi="Arial" w:cs="David" w:hint="cs"/>
          <w:rtl/>
        </w:rPr>
        <w:t>לשכל</w:t>
      </w:r>
      <w:r>
        <w:rPr>
          <w:rFonts w:ascii="Arial" w:hAnsi="Arial" w:cs="David" w:hint="cs"/>
          <w:rtl/>
        </w:rPr>
        <w:t>ו</w:t>
      </w:r>
      <w:r w:rsidRPr="00C6476E">
        <w:rPr>
          <w:rFonts w:ascii="Arial" w:hAnsi="Arial" w:cs="David" w:hint="cs"/>
          <w:rtl/>
        </w:rPr>
        <w:t>ל הכלים במקרי הבוחן</w:t>
      </w:r>
      <w:r>
        <w:rPr>
          <w:rFonts w:cs="David" w:hint="cs"/>
          <w:rtl/>
        </w:rPr>
        <w:t xml:space="preserve"> הבאים</w:t>
      </w:r>
      <w:r w:rsidR="00CC6907">
        <w:rPr>
          <w:rFonts w:cs="David" w:hint="cs"/>
          <w:rtl/>
        </w:rPr>
        <w:t xml:space="preserve"> אחריו</w:t>
      </w:r>
      <w:r>
        <w:rPr>
          <w:rFonts w:cs="David" w:hint="cs"/>
          <w:rtl/>
        </w:rPr>
        <w:t>.</w:t>
      </w:r>
    </w:p>
    <w:p w:rsidR="00C04932" w:rsidRPr="00C04932" w:rsidRDefault="005B4849" w:rsidP="00CC6907">
      <w:pPr>
        <w:pStyle w:val="ListParagraph"/>
        <w:numPr>
          <w:ilvl w:val="1"/>
          <w:numId w:val="47"/>
        </w:numPr>
        <w:bidi/>
        <w:spacing w:line="360" w:lineRule="auto"/>
        <w:ind w:left="1175"/>
        <w:jc w:val="both"/>
        <w:rPr>
          <w:rFonts w:cs="David"/>
        </w:rPr>
      </w:pPr>
      <w:r>
        <w:rPr>
          <w:rFonts w:ascii="Arial" w:hAnsi="Arial" w:cs="David" w:hint="cs"/>
          <w:rtl/>
        </w:rPr>
        <w:t xml:space="preserve">פרסום החומרים באופן מקוון </w:t>
      </w:r>
      <w:r w:rsidR="00CC6907">
        <w:rPr>
          <w:rFonts w:ascii="Arial" w:hAnsi="Arial" w:cs="David" w:hint="cs"/>
          <w:rtl/>
        </w:rPr>
        <w:t xml:space="preserve">באופן </w:t>
      </w:r>
      <w:r w:rsidR="002A2946">
        <w:rPr>
          <w:rFonts w:ascii="Arial" w:hAnsi="Arial" w:cs="David" w:hint="cs"/>
          <w:rtl/>
        </w:rPr>
        <w:t xml:space="preserve">נגיש </w:t>
      </w:r>
      <w:r w:rsidR="00253FA0" w:rsidRPr="00525756">
        <w:rPr>
          <w:rFonts w:ascii="Arial" w:hAnsi="Arial" w:cs="David" w:hint="cs"/>
          <w:rtl/>
        </w:rPr>
        <w:t>לכל</w:t>
      </w:r>
      <w:r w:rsidR="00CC6907">
        <w:rPr>
          <w:rFonts w:ascii="Arial" w:hAnsi="Arial" w:cs="David" w:hint="cs"/>
          <w:rtl/>
        </w:rPr>
        <w:t>ל הציבור</w:t>
      </w:r>
      <w:r w:rsidR="00253FA0" w:rsidRPr="00525756">
        <w:rPr>
          <w:rFonts w:ascii="Arial" w:hAnsi="Arial" w:cs="David" w:hint="cs"/>
          <w:rtl/>
        </w:rPr>
        <w:t>.</w:t>
      </w:r>
      <w:r w:rsidR="00C04932" w:rsidRPr="00C04932">
        <w:rPr>
          <w:rFonts w:ascii="Arial" w:hAnsi="Arial" w:cs="David" w:hint="cs"/>
          <w:rtl/>
        </w:rPr>
        <w:t xml:space="preserve"> </w:t>
      </w:r>
    </w:p>
    <w:p w:rsidR="00253FA0" w:rsidRPr="00C04932" w:rsidRDefault="00C04932" w:rsidP="00C04932">
      <w:pPr>
        <w:pStyle w:val="ListParagraph"/>
        <w:numPr>
          <w:ilvl w:val="0"/>
          <w:numId w:val="47"/>
        </w:numPr>
        <w:bidi/>
        <w:spacing w:line="360" w:lineRule="auto"/>
        <w:jc w:val="both"/>
        <w:rPr>
          <w:rFonts w:cs="David"/>
          <w:rtl/>
        </w:rPr>
      </w:pPr>
      <w:r>
        <w:rPr>
          <w:rFonts w:ascii="Arial" w:hAnsi="Arial" w:cs="David" w:hint="cs"/>
          <w:rtl/>
        </w:rPr>
        <w:t xml:space="preserve">בסיכום 9 מקרי בוחן שיבחרו להיעשות בשיתוף עם הרשות המקומית, סיכום מקרה הבוחן יכלול בנוסף, </w:t>
      </w:r>
      <w:r w:rsidRPr="00C04932">
        <w:rPr>
          <w:rFonts w:ascii="Arial" w:hAnsi="Arial" w:cs="David" w:hint="cs"/>
          <w:rtl/>
        </w:rPr>
        <w:t>יום עיון בעיר בה נערכה העבודה, בו יוצגו התוצרים לקהילה מקצועית ותושבים בעיר לקבלת משוב.</w:t>
      </w:r>
    </w:p>
    <w:p w:rsidR="007B30E9" w:rsidRDefault="007B30E9" w:rsidP="00A62969">
      <w:pPr>
        <w:pStyle w:val="NoSpacing"/>
        <w:bidi/>
        <w:spacing w:line="360" w:lineRule="auto"/>
        <w:jc w:val="both"/>
        <w:rPr>
          <w:rFonts w:ascii="Tahoma" w:eastAsia="Times New Roman" w:hAnsi="Tahoma" w:cs="David"/>
          <w:sz w:val="24"/>
          <w:szCs w:val="24"/>
          <w:u w:val="single"/>
          <w:rtl/>
          <w:lang w:bidi="he-IL"/>
        </w:rPr>
      </w:pPr>
      <w:r>
        <w:rPr>
          <w:rFonts w:ascii="Tahoma" w:eastAsia="Times New Roman" w:hAnsi="Tahoma" w:cs="David" w:hint="cs"/>
          <w:sz w:val="24"/>
          <w:szCs w:val="24"/>
          <w:u w:val="single"/>
          <w:rtl/>
          <w:lang w:bidi="he-IL"/>
        </w:rPr>
        <w:t>שלב</w:t>
      </w:r>
      <w:r w:rsidRPr="007B30E9">
        <w:rPr>
          <w:rFonts w:ascii="Tahoma" w:eastAsia="Times New Roman" w:hAnsi="Tahoma" w:cs="David" w:hint="cs"/>
          <w:sz w:val="24"/>
          <w:szCs w:val="24"/>
          <w:u w:val="single"/>
          <w:rtl/>
        </w:rPr>
        <w:t xml:space="preserve"> </w:t>
      </w:r>
      <w:r w:rsidR="00A62969">
        <w:rPr>
          <w:rFonts w:ascii="Tahoma" w:eastAsia="Times New Roman" w:hAnsi="Tahoma" w:cs="David" w:hint="cs"/>
          <w:sz w:val="24"/>
          <w:szCs w:val="24"/>
          <w:u w:val="single"/>
          <w:rtl/>
          <w:lang w:bidi="he-IL"/>
        </w:rPr>
        <w:t>ד</w:t>
      </w:r>
      <w:r w:rsidRPr="007B30E9">
        <w:rPr>
          <w:rFonts w:ascii="Tahoma" w:eastAsia="Times New Roman" w:hAnsi="Tahoma" w:cs="David" w:hint="cs"/>
          <w:sz w:val="24"/>
          <w:szCs w:val="24"/>
          <w:u w:val="single"/>
          <w:rtl/>
        </w:rPr>
        <w:t xml:space="preserve"> (</w:t>
      </w:r>
      <w:r w:rsidR="00B061EE">
        <w:rPr>
          <w:rFonts w:ascii="Tahoma" w:eastAsia="Times New Roman" w:hAnsi="Tahoma" w:cs="David" w:hint="cs"/>
          <w:sz w:val="24"/>
          <w:szCs w:val="24"/>
          <w:u w:val="single"/>
          <w:rtl/>
          <w:lang w:bidi="he-IL"/>
        </w:rPr>
        <w:t>כ</w:t>
      </w:r>
      <w:r w:rsidR="00A62969">
        <w:rPr>
          <w:rFonts w:ascii="Tahoma" w:eastAsia="Times New Roman" w:hAnsi="Tahoma" w:cs="David" w:hint="cs"/>
          <w:sz w:val="24"/>
          <w:szCs w:val="24"/>
          <w:u w:val="single"/>
          <w:rtl/>
          <w:lang w:bidi="he-IL"/>
        </w:rPr>
        <w:t xml:space="preserve">שלושה חודשים </w:t>
      </w:r>
      <w:r>
        <w:rPr>
          <w:rFonts w:ascii="Tahoma" w:eastAsia="Times New Roman" w:hAnsi="Tahoma" w:cs="David" w:hint="cs"/>
          <w:sz w:val="24"/>
          <w:szCs w:val="24"/>
          <w:u w:val="single"/>
          <w:rtl/>
          <w:lang w:bidi="he-IL"/>
        </w:rPr>
        <w:t>מסיום</w:t>
      </w:r>
      <w:r w:rsidRPr="007B30E9">
        <w:rPr>
          <w:rFonts w:ascii="Tahoma" w:eastAsia="Times New Roman" w:hAnsi="Tahoma" w:cs="David" w:hint="cs"/>
          <w:sz w:val="24"/>
          <w:szCs w:val="24"/>
          <w:u w:val="single"/>
          <w:rtl/>
        </w:rPr>
        <w:t xml:space="preserve"> </w:t>
      </w:r>
      <w:r>
        <w:rPr>
          <w:rFonts w:ascii="Tahoma" w:eastAsia="Times New Roman" w:hAnsi="Tahoma" w:cs="David" w:hint="cs"/>
          <w:sz w:val="24"/>
          <w:szCs w:val="24"/>
          <w:u w:val="single"/>
          <w:rtl/>
          <w:lang w:bidi="he-IL"/>
        </w:rPr>
        <w:t>שלב</w:t>
      </w:r>
      <w:r w:rsidRPr="007B30E9">
        <w:rPr>
          <w:rFonts w:ascii="Tahoma" w:eastAsia="Times New Roman" w:hAnsi="Tahoma" w:cs="David" w:hint="cs"/>
          <w:sz w:val="24"/>
          <w:szCs w:val="24"/>
          <w:u w:val="single"/>
          <w:rtl/>
        </w:rPr>
        <w:t xml:space="preserve"> </w:t>
      </w:r>
      <w:r w:rsidR="00A62969">
        <w:rPr>
          <w:rFonts w:ascii="Tahoma" w:eastAsia="Times New Roman" w:hAnsi="Tahoma" w:cs="David" w:hint="cs"/>
          <w:sz w:val="24"/>
          <w:szCs w:val="24"/>
          <w:u w:val="single"/>
          <w:rtl/>
          <w:lang w:bidi="he-IL"/>
        </w:rPr>
        <w:t>ג</w:t>
      </w:r>
      <w:r w:rsidR="00A62969">
        <w:rPr>
          <w:rFonts w:ascii="Tahoma" w:eastAsia="Times New Roman" w:hAnsi="Tahoma" w:cs="David" w:hint="cs"/>
          <w:sz w:val="24"/>
          <w:szCs w:val="24"/>
          <w:u w:val="single"/>
          <w:rtl/>
        </w:rPr>
        <w:t>'</w:t>
      </w:r>
      <w:r w:rsidRPr="007B30E9">
        <w:rPr>
          <w:rFonts w:ascii="Tahoma" w:eastAsia="Times New Roman" w:hAnsi="Tahoma" w:cs="David" w:hint="cs"/>
          <w:sz w:val="24"/>
          <w:szCs w:val="24"/>
          <w:u w:val="single"/>
          <w:rtl/>
        </w:rPr>
        <w:t>)</w:t>
      </w:r>
      <w:r w:rsidRPr="00A62969">
        <w:rPr>
          <w:rFonts w:ascii="Tahoma" w:eastAsia="Times New Roman" w:hAnsi="Tahoma" w:cs="David" w:hint="cs"/>
          <w:sz w:val="24"/>
          <w:szCs w:val="24"/>
          <w:rtl/>
        </w:rPr>
        <w:t>:</w:t>
      </w:r>
    </w:p>
    <w:p w:rsidR="0097608E" w:rsidRDefault="0097608E" w:rsidP="0097608E">
      <w:pPr>
        <w:pStyle w:val="ListParagraph"/>
        <w:numPr>
          <w:ilvl w:val="0"/>
          <w:numId w:val="47"/>
        </w:numPr>
        <w:bidi/>
        <w:spacing w:line="360" w:lineRule="auto"/>
        <w:jc w:val="both"/>
        <w:rPr>
          <w:rFonts w:cs="David"/>
        </w:rPr>
      </w:pPr>
      <w:r>
        <w:rPr>
          <w:rFonts w:cs="David" w:hint="cs"/>
          <w:rtl/>
        </w:rPr>
        <w:t>הכנת מסמך מסכם שיכלול:</w:t>
      </w:r>
    </w:p>
    <w:p w:rsidR="0097608E" w:rsidRDefault="0097608E" w:rsidP="0097608E">
      <w:pPr>
        <w:pStyle w:val="ListParagraph"/>
        <w:numPr>
          <w:ilvl w:val="1"/>
          <w:numId w:val="47"/>
        </w:numPr>
        <w:bidi/>
        <w:spacing w:line="360" w:lineRule="auto"/>
        <w:ind w:left="1175"/>
        <w:jc w:val="both"/>
        <w:rPr>
          <w:rFonts w:cs="David"/>
        </w:rPr>
      </w:pPr>
      <w:r w:rsidRPr="00476E33">
        <w:rPr>
          <w:rFonts w:cs="David" w:hint="cs"/>
          <w:rtl/>
        </w:rPr>
        <w:t xml:space="preserve">סיכום </w:t>
      </w:r>
      <w:r>
        <w:rPr>
          <w:rFonts w:cs="David" w:hint="cs"/>
          <w:rtl/>
        </w:rPr>
        <w:t xml:space="preserve">מלא </w:t>
      </w:r>
      <w:r w:rsidRPr="00476E33">
        <w:rPr>
          <w:rFonts w:cs="David" w:hint="cs"/>
          <w:rtl/>
        </w:rPr>
        <w:t>של תהליך העבודה</w:t>
      </w:r>
    </w:p>
    <w:p w:rsidR="0097608E" w:rsidRDefault="0097608E" w:rsidP="0097608E">
      <w:pPr>
        <w:pStyle w:val="ListParagraph"/>
        <w:numPr>
          <w:ilvl w:val="1"/>
          <w:numId w:val="47"/>
        </w:numPr>
        <w:bidi/>
        <w:spacing w:line="360" w:lineRule="auto"/>
        <w:ind w:left="1175"/>
        <w:jc w:val="both"/>
        <w:rPr>
          <w:rFonts w:cs="David"/>
        </w:rPr>
      </w:pPr>
      <w:r w:rsidRPr="0097608E">
        <w:rPr>
          <w:rFonts w:cs="David" w:hint="cs"/>
          <w:rtl/>
        </w:rPr>
        <w:t>תובנות ומסקנות מרכזיות</w:t>
      </w:r>
    </w:p>
    <w:p w:rsidR="0097608E" w:rsidRDefault="0097608E" w:rsidP="0097608E">
      <w:pPr>
        <w:pStyle w:val="ListParagraph"/>
        <w:numPr>
          <w:ilvl w:val="1"/>
          <w:numId w:val="47"/>
        </w:numPr>
        <w:bidi/>
        <w:spacing w:line="360" w:lineRule="auto"/>
        <w:ind w:left="1175"/>
        <w:jc w:val="both"/>
        <w:rPr>
          <w:rFonts w:cs="David"/>
        </w:rPr>
      </w:pPr>
      <w:r w:rsidRPr="0097608E">
        <w:rPr>
          <w:rFonts w:cs="David" w:hint="cs"/>
          <w:rtl/>
        </w:rPr>
        <w:t xml:space="preserve">מיפוי כלל החסמים ליישום הכלי </w:t>
      </w:r>
    </w:p>
    <w:p w:rsidR="0097608E" w:rsidRDefault="0097608E" w:rsidP="0097608E">
      <w:pPr>
        <w:pStyle w:val="ListParagraph"/>
        <w:numPr>
          <w:ilvl w:val="1"/>
          <w:numId w:val="47"/>
        </w:numPr>
        <w:bidi/>
        <w:spacing w:line="360" w:lineRule="auto"/>
        <w:ind w:left="1175"/>
        <w:jc w:val="both"/>
        <w:rPr>
          <w:rFonts w:cs="David"/>
        </w:rPr>
      </w:pPr>
      <w:r w:rsidRPr="0097608E">
        <w:rPr>
          <w:rFonts w:cs="David" w:hint="cs"/>
          <w:rtl/>
        </w:rPr>
        <w:t>פתרונות מפורטים מוצעים להתגברות על החסמים, כולל הגורם האחראי על החסם.</w:t>
      </w:r>
    </w:p>
    <w:p w:rsidR="00A62969" w:rsidRPr="0097608E" w:rsidRDefault="0097608E" w:rsidP="0097608E">
      <w:pPr>
        <w:pStyle w:val="ListParagraph"/>
        <w:numPr>
          <w:ilvl w:val="1"/>
          <w:numId w:val="47"/>
        </w:numPr>
        <w:bidi/>
        <w:spacing w:line="360" w:lineRule="auto"/>
        <w:ind w:left="1175"/>
        <w:jc w:val="both"/>
        <w:rPr>
          <w:rFonts w:cs="David"/>
        </w:rPr>
      </w:pPr>
      <w:r w:rsidRPr="0097608E">
        <w:rPr>
          <w:rFonts w:cs="David" w:hint="cs"/>
          <w:rtl/>
        </w:rPr>
        <w:t>תכנית פעולה המשכית ליישום תהליך התחדשות עירונית מקיימת בערי ישראל</w:t>
      </w:r>
    </w:p>
    <w:p w:rsidR="0097608E" w:rsidRPr="0097608E" w:rsidRDefault="0097608E" w:rsidP="0097608E">
      <w:pPr>
        <w:pStyle w:val="ListParagraph"/>
        <w:numPr>
          <w:ilvl w:val="0"/>
          <w:numId w:val="47"/>
        </w:numPr>
        <w:bidi/>
        <w:spacing w:line="360" w:lineRule="auto"/>
        <w:jc w:val="both"/>
        <w:rPr>
          <w:rFonts w:ascii="Tahoma" w:eastAsia="Times New Roman" w:hAnsi="Tahoma" w:cs="David"/>
        </w:rPr>
      </w:pPr>
      <w:r w:rsidRPr="0097608E">
        <w:rPr>
          <w:rFonts w:ascii="Tahoma" w:eastAsia="Times New Roman" w:hAnsi="Tahoma" w:cs="David" w:hint="cs"/>
          <w:rtl/>
        </w:rPr>
        <w:t>יום עיון מסכם</w:t>
      </w:r>
      <w:r>
        <w:rPr>
          <w:rFonts w:ascii="Tahoma" w:eastAsia="Times New Roman" w:hAnsi="Tahoma" w:cs="David" w:hint="cs"/>
          <w:rtl/>
        </w:rPr>
        <w:t xml:space="preserve"> להצגת התוצרים הסופיים. </w:t>
      </w:r>
    </w:p>
    <w:p w:rsidR="00A62969" w:rsidRPr="00A62969" w:rsidRDefault="00A62969" w:rsidP="0097608E">
      <w:pPr>
        <w:pStyle w:val="ListParagraph"/>
        <w:numPr>
          <w:ilvl w:val="0"/>
          <w:numId w:val="47"/>
        </w:numPr>
        <w:bidi/>
        <w:spacing w:line="360" w:lineRule="auto"/>
        <w:jc w:val="both"/>
        <w:rPr>
          <w:rFonts w:ascii="Calibri" w:eastAsia="Calibri" w:hAnsi="Calibri" w:cs="David"/>
          <w:b/>
          <w:bCs/>
          <w:rtl/>
        </w:rPr>
      </w:pPr>
      <w:r>
        <w:rPr>
          <w:rFonts w:ascii="Tahoma" w:eastAsia="Times New Roman" w:hAnsi="Tahoma" w:cs="David" w:hint="cs"/>
          <w:rtl/>
        </w:rPr>
        <w:t>פרסום התוצרים</w:t>
      </w:r>
      <w:r w:rsidR="0097608E">
        <w:rPr>
          <w:rFonts w:ascii="Tahoma" w:eastAsia="Times New Roman" w:hAnsi="Tahoma" w:cs="David" w:hint="cs"/>
          <w:rtl/>
        </w:rPr>
        <w:t xml:space="preserve"> הסופיים באופן קשיח ומקוון</w:t>
      </w:r>
      <w:r w:rsidR="00B061EE">
        <w:rPr>
          <w:rFonts w:ascii="Tahoma" w:eastAsia="Times New Roman" w:hAnsi="Tahoma" w:cs="David" w:hint="cs"/>
          <w:rtl/>
        </w:rPr>
        <w:t xml:space="preserve"> לכלל הציבור</w:t>
      </w:r>
      <w:r w:rsidR="0097608E">
        <w:rPr>
          <w:rFonts w:ascii="Tahoma" w:eastAsia="Times New Roman" w:hAnsi="Tahoma" w:cs="David" w:hint="cs"/>
          <w:rtl/>
        </w:rPr>
        <w:t>.</w:t>
      </w:r>
    </w:p>
    <w:p w:rsidR="008F3066" w:rsidRDefault="00253FA0" w:rsidP="007B30E9">
      <w:pPr>
        <w:pStyle w:val="NoSpacing"/>
        <w:bidi/>
        <w:spacing w:line="360" w:lineRule="auto"/>
        <w:jc w:val="both"/>
        <w:rPr>
          <w:rFonts w:cs="David"/>
          <w:b/>
          <w:bCs/>
          <w:sz w:val="24"/>
          <w:szCs w:val="24"/>
          <w:rtl/>
          <w:lang w:bidi="he-IL"/>
        </w:rPr>
      </w:pPr>
      <w:r w:rsidRPr="006C3FDD">
        <w:rPr>
          <w:rFonts w:cs="David" w:hint="cs"/>
          <w:b/>
          <w:bCs/>
          <w:sz w:val="24"/>
          <w:szCs w:val="24"/>
          <w:rtl/>
          <w:lang w:bidi="he-IL"/>
        </w:rPr>
        <w:t>תוצרים צפויים</w:t>
      </w:r>
      <w:r w:rsidR="00DA256C">
        <w:rPr>
          <w:rFonts w:cs="David" w:hint="cs"/>
          <w:b/>
          <w:bCs/>
          <w:sz w:val="24"/>
          <w:szCs w:val="24"/>
          <w:rtl/>
          <w:lang w:bidi="he-IL"/>
        </w:rPr>
        <w:t xml:space="preserve"> ואבני דרך לתשלום</w:t>
      </w:r>
      <w:r w:rsidRPr="006C3FDD">
        <w:rPr>
          <w:rFonts w:cs="David" w:hint="cs"/>
          <w:b/>
          <w:bCs/>
          <w:sz w:val="24"/>
          <w:szCs w:val="24"/>
          <w:rtl/>
        </w:rPr>
        <w:t>:</w:t>
      </w:r>
    </w:p>
    <w:p w:rsidR="00812A77" w:rsidRPr="00812A77" w:rsidRDefault="00812A77" w:rsidP="00812A77">
      <w:pPr>
        <w:pStyle w:val="NoSpacing"/>
        <w:bidi/>
        <w:spacing w:line="360" w:lineRule="auto"/>
        <w:jc w:val="both"/>
        <w:rPr>
          <w:rFonts w:cs="David"/>
          <w:sz w:val="24"/>
          <w:szCs w:val="24"/>
          <w:lang w:bidi="he-IL"/>
        </w:rPr>
      </w:pPr>
      <w:r w:rsidRPr="00812A77">
        <w:rPr>
          <w:rFonts w:cs="David" w:hint="cs"/>
          <w:sz w:val="24"/>
          <w:szCs w:val="24"/>
          <w:rtl/>
          <w:lang w:bidi="he-IL"/>
        </w:rPr>
        <w:t>המשרד ישלם את מחצית הסכום הנקוב בשקלים</w:t>
      </w:r>
      <w:r>
        <w:rPr>
          <w:rFonts w:cs="David" w:hint="cs"/>
          <w:sz w:val="24"/>
          <w:szCs w:val="24"/>
          <w:rtl/>
          <w:lang w:bidi="he-IL"/>
        </w:rPr>
        <w:t xml:space="preserve"> של כל אבן דרך.</w:t>
      </w:r>
    </w:p>
    <w:tbl>
      <w:tblPr>
        <w:tblStyle w:val="TableGrid"/>
        <w:bidiVisual/>
        <w:tblW w:w="0" w:type="auto"/>
        <w:tblLook w:val="04A0" w:firstRow="1" w:lastRow="0" w:firstColumn="1" w:lastColumn="0" w:noHBand="0" w:noVBand="1"/>
      </w:tblPr>
      <w:tblGrid>
        <w:gridCol w:w="333"/>
        <w:gridCol w:w="4743"/>
        <w:gridCol w:w="1188"/>
        <w:gridCol w:w="1328"/>
        <w:gridCol w:w="1312"/>
      </w:tblGrid>
      <w:tr w:rsidR="00812A77" w:rsidTr="002E3917">
        <w:tc>
          <w:tcPr>
            <w:tcW w:w="333" w:type="dxa"/>
          </w:tcPr>
          <w:p w:rsidR="002E3917" w:rsidRDefault="002E3917" w:rsidP="00E24F16">
            <w:pPr>
              <w:pStyle w:val="NoSpacing"/>
              <w:spacing w:line="360" w:lineRule="auto"/>
              <w:jc w:val="both"/>
              <w:rPr>
                <w:rFonts w:cs="David"/>
                <w:sz w:val="24"/>
                <w:szCs w:val="24"/>
                <w:rtl/>
                <w:lang w:bidi="he-IL"/>
              </w:rPr>
            </w:pPr>
          </w:p>
        </w:tc>
        <w:tc>
          <w:tcPr>
            <w:tcW w:w="4743" w:type="dxa"/>
            <w:shd w:val="clear" w:color="auto" w:fill="BFBFBF" w:themeFill="background1" w:themeFillShade="BF"/>
            <w:vAlign w:val="center"/>
          </w:tcPr>
          <w:p w:rsidR="002E3917" w:rsidRPr="00DA256C" w:rsidRDefault="002E3917" w:rsidP="00D728AD">
            <w:pPr>
              <w:pStyle w:val="NoSpacing"/>
              <w:jc w:val="center"/>
              <w:rPr>
                <w:rFonts w:cs="David"/>
                <w:b/>
                <w:bCs/>
                <w:sz w:val="24"/>
                <w:szCs w:val="24"/>
                <w:rtl/>
                <w:lang w:bidi="he-IL"/>
              </w:rPr>
            </w:pPr>
            <w:r w:rsidRPr="00DA256C">
              <w:rPr>
                <w:rFonts w:cs="David" w:hint="cs"/>
                <w:b/>
                <w:bCs/>
                <w:sz w:val="24"/>
                <w:szCs w:val="24"/>
                <w:rtl/>
                <w:lang w:bidi="he-IL"/>
              </w:rPr>
              <w:t>תוצר</w:t>
            </w:r>
          </w:p>
        </w:tc>
        <w:tc>
          <w:tcPr>
            <w:tcW w:w="1188" w:type="dxa"/>
            <w:shd w:val="clear" w:color="auto" w:fill="BFBFBF" w:themeFill="background1" w:themeFillShade="BF"/>
            <w:vAlign w:val="center"/>
          </w:tcPr>
          <w:p w:rsidR="002E3917" w:rsidRDefault="002E3917" w:rsidP="002E3917">
            <w:pPr>
              <w:pStyle w:val="NoSpacing"/>
              <w:rPr>
                <w:rFonts w:cs="David"/>
                <w:b/>
                <w:bCs/>
                <w:sz w:val="24"/>
                <w:szCs w:val="24"/>
                <w:rtl/>
                <w:lang w:bidi="he-IL"/>
              </w:rPr>
            </w:pPr>
            <w:r>
              <w:rPr>
                <w:rFonts w:cs="David" w:hint="cs"/>
                <w:b/>
                <w:bCs/>
                <w:sz w:val="24"/>
                <w:szCs w:val="24"/>
                <w:rtl/>
                <w:lang w:bidi="he-IL"/>
              </w:rPr>
              <w:t>תאריך</w:t>
            </w:r>
          </w:p>
        </w:tc>
        <w:tc>
          <w:tcPr>
            <w:tcW w:w="1328" w:type="dxa"/>
            <w:shd w:val="clear" w:color="auto" w:fill="BFBFBF" w:themeFill="background1" w:themeFillShade="BF"/>
            <w:vAlign w:val="center"/>
          </w:tcPr>
          <w:p w:rsidR="002E3917" w:rsidRPr="00DA256C" w:rsidRDefault="002E3917" w:rsidP="00D728AD">
            <w:pPr>
              <w:pStyle w:val="NoSpacing"/>
              <w:jc w:val="center"/>
              <w:rPr>
                <w:rFonts w:cs="David"/>
                <w:b/>
                <w:bCs/>
                <w:sz w:val="24"/>
                <w:szCs w:val="24"/>
                <w:rtl/>
                <w:lang w:bidi="he-IL"/>
              </w:rPr>
            </w:pPr>
            <w:r>
              <w:rPr>
                <w:rFonts w:cs="David" w:hint="cs"/>
                <w:b/>
                <w:bCs/>
                <w:sz w:val="24"/>
                <w:szCs w:val="24"/>
                <w:rtl/>
                <w:lang w:bidi="he-IL"/>
              </w:rPr>
              <w:t>% תשלום</w:t>
            </w:r>
          </w:p>
        </w:tc>
        <w:tc>
          <w:tcPr>
            <w:tcW w:w="1312" w:type="dxa"/>
            <w:shd w:val="clear" w:color="auto" w:fill="BFBFBF" w:themeFill="background1" w:themeFillShade="BF"/>
            <w:vAlign w:val="center"/>
          </w:tcPr>
          <w:p w:rsidR="002E3917" w:rsidRPr="00DA256C" w:rsidRDefault="002E3917" w:rsidP="002E3917">
            <w:pPr>
              <w:pStyle w:val="NoSpacing"/>
              <w:jc w:val="center"/>
              <w:rPr>
                <w:rFonts w:cs="David"/>
                <w:b/>
                <w:bCs/>
                <w:sz w:val="24"/>
                <w:szCs w:val="24"/>
                <w:rtl/>
                <w:lang w:bidi="he-IL"/>
              </w:rPr>
            </w:pPr>
            <w:r>
              <w:rPr>
                <w:rFonts w:cs="David" w:hint="cs"/>
                <w:b/>
                <w:bCs/>
                <w:sz w:val="24"/>
                <w:szCs w:val="24"/>
                <w:rtl/>
                <w:lang w:bidi="he-IL"/>
              </w:rPr>
              <w:t>בשקלים</w:t>
            </w:r>
          </w:p>
        </w:tc>
      </w:tr>
      <w:tr w:rsidR="00812A77" w:rsidTr="002E3917">
        <w:tc>
          <w:tcPr>
            <w:tcW w:w="333" w:type="dxa"/>
          </w:tcPr>
          <w:p w:rsidR="002E3917" w:rsidRDefault="002E3917" w:rsidP="00DA256C">
            <w:pPr>
              <w:pStyle w:val="NoSpacing"/>
              <w:numPr>
                <w:ilvl w:val="0"/>
                <w:numId w:val="48"/>
              </w:numPr>
              <w:tabs>
                <w:tab w:val="left" w:pos="0"/>
              </w:tabs>
              <w:spacing w:line="360" w:lineRule="auto"/>
              <w:ind w:left="360"/>
              <w:rPr>
                <w:rFonts w:cs="David"/>
                <w:sz w:val="24"/>
                <w:szCs w:val="24"/>
                <w:rtl/>
                <w:lang w:bidi="he-IL"/>
              </w:rPr>
            </w:pPr>
          </w:p>
        </w:tc>
        <w:tc>
          <w:tcPr>
            <w:tcW w:w="4743" w:type="dxa"/>
          </w:tcPr>
          <w:p w:rsidR="0010149A" w:rsidRDefault="002E3917" w:rsidP="0010149A">
            <w:pPr>
              <w:pStyle w:val="NoSpacing"/>
              <w:spacing w:line="360" w:lineRule="auto"/>
              <w:jc w:val="both"/>
              <w:rPr>
                <w:rFonts w:cs="David"/>
                <w:sz w:val="24"/>
                <w:szCs w:val="24"/>
                <w:rtl/>
                <w:lang w:bidi="he-IL"/>
              </w:rPr>
            </w:pPr>
            <w:r w:rsidRPr="006C3FDD">
              <w:rPr>
                <w:rFonts w:cs="David" w:hint="cs"/>
                <w:sz w:val="24"/>
                <w:szCs w:val="24"/>
                <w:rtl/>
                <w:lang w:bidi="he-IL"/>
              </w:rPr>
              <w:t>רשימ</w:t>
            </w:r>
            <w:r>
              <w:rPr>
                <w:rFonts w:cs="David" w:hint="cs"/>
                <w:sz w:val="24"/>
                <w:szCs w:val="24"/>
                <w:rtl/>
                <w:lang w:bidi="he-IL"/>
              </w:rPr>
              <w:t xml:space="preserve">ה </w:t>
            </w:r>
            <w:r w:rsidR="0097608E">
              <w:rPr>
                <w:rFonts w:cs="David" w:hint="cs"/>
                <w:sz w:val="24"/>
                <w:szCs w:val="24"/>
                <w:rtl/>
                <w:lang w:bidi="he-IL"/>
              </w:rPr>
              <w:t xml:space="preserve">וסקר </w:t>
            </w:r>
            <w:r>
              <w:rPr>
                <w:rFonts w:cs="David" w:hint="cs"/>
                <w:sz w:val="24"/>
                <w:szCs w:val="24"/>
                <w:rtl/>
                <w:lang w:bidi="he-IL"/>
              </w:rPr>
              <w:t>של</w:t>
            </w:r>
            <w:r w:rsidRPr="006C3FDD">
              <w:rPr>
                <w:rFonts w:cs="David" w:hint="cs"/>
                <w:sz w:val="24"/>
                <w:szCs w:val="24"/>
                <w:rtl/>
                <w:lang w:bidi="he-IL"/>
              </w:rPr>
              <w:t xml:space="preserve"> השכונות בישראל </w:t>
            </w:r>
            <w:r>
              <w:rPr>
                <w:rFonts w:cs="David" w:hint="cs"/>
                <w:sz w:val="24"/>
                <w:szCs w:val="24"/>
                <w:rtl/>
                <w:lang w:bidi="he-IL"/>
              </w:rPr>
              <w:t xml:space="preserve">הפוטנציאליות המתאימות לתהליך התחדשות מקיים </w:t>
            </w:r>
            <w:r w:rsidR="00CF03B5">
              <w:rPr>
                <w:rFonts w:cs="David" w:hint="cs"/>
                <w:sz w:val="24"/>
                <w:szCs w:val="24"/>
                <w:rtl/>
                <w:lang w:bidi="he-IL"/>
              </w:rPr>
              <w:t xml:space="preserve">על </w:t>
            </w:r>
            <w:r>
              <w:rPr>
                <w:rFonts w:cs="David" w:hint="cs"/>
                <w:sz w:val="24"/>
                <w:szCs w:val="24"/>
                <w:rtl/>
                <w:lang w:bidi="he-IL"/>
              </w:rPr>
              <w:t xml:space="preserve">בסיס הכלי  שהוצג לעיל, </w:t>
            </w:r>
            <w:r w:rsidRPr="006C3FDD">
              <w:rPr>
                <w:rFonts w:cs="David" w:hint="cs"/>
                <w:sz w:val="24"/>
                <w:szCs w:val="24"/>
                <w:rtl/>
                <w:lang w:bidi="he-IL"/>
              </w:rPr>
              <w:t xml:space="preserve">וחלוקתם לקטגוריות </w:t>
            </w:r>
            <w:r>
              <w:rPr>
                <w:rFonts w:cs="David" w:hint="cs"/>
                <w:sz w:val="24"/>
                <w:szCs w:val="24"/>
                <w:rtl/>
                <w:lang w:bidi="he-IL"/>
              </w:rPr>
              <w:t>הכוללות בין היתר</w:t>
            </w:r>
            <w:r w:rsidRPr="006C3FDD">
              <w:rPr>
                <w:rFonts w:cs="David" w:hint="cs"/>
                <w:sz w:val="24"/>
                <w:szCs w:val="24"/>
                <w:rtl/>
                <w:lang w:bidi="he-IL"/>
              </w:rPr>
              <w:t xml:space="preserve"> אפשרויות העצמה, עיבוי ושיקום בכל עיר עפ"י סדר עדיפות ועפ"י סדר ישימות. </w:t>
            </w:r>
          </w:p>
          <w:p w:rsidR="002E3917" w:rsidRDefault="0010149A" w:rsidP="0010149A">
            <w:pPr>
              <w:pStyle w:val="NoSpacing"/>
              <w:spacing w:line="360" w:lineRule="auto"/>
              <w:jc w:val="both"/>
              <w:rPr>
                <w:rFonts w:cs="David"/>
                <w:sz w:val="24"/>
                <w:szCs w:val="24"/>
                <w:rtl/>
                <w:lang w:bidi="he-IL"/>
              </w:rPr>
            </w:pPr>
            <w:r>
              <w:rPr>
                <w:rFonts w:cs="David" w:hint="cs"/>
                <w:sz w:val="24"/>
                <w:szCs w:val="24"/>
                <w:rtl/>
                <w:lang w:bidi="he-IL"/>
              </w:rPr>
              <w:t>קביעת קריטריונים לבחירת מקרי הבוחן.</w:t>
            </w:r>
          </w:p>
          <w:p w:rsidR="0097608E" w:rsidRDefault="0097608E" w:rsidP="002E3917">
            <w:pPr>
              <w:pStyle w:val="NoSpacing"/>
              <w:spacing w:line="360" w:lineRule="auto"/>
              <w:jc w:val="both"/>
              <w:rPr>
                <w:rFonts w:cs="David"/>
                <w:sz w:val="24"/>
                <w:szCs w:val="24"/>
                <w:rtl/>
                <w:lang w:bidi="he-IL"/>
              </w:rPr>
            </w:pPr>
            <w:r>
              <w:rPr>
                <w:rFonts w:cs="David" w:hint="cs"/>
                <w:sz w:val="24"/>
                <w:szCs w:val="24"/>
                <w:rtl/>
                <w:lang w:bidi="he-IL"/>
              </w:rPr>
              <w:t>בחירת 15 שכונות למקרי בוחן</w:t>
            </w:r>
          </w:p>
          <w:p w:rsidR="0097608E" w:rsidRPr="00DA256C" w:rsidRDefault="0097608E" w:rsidP="002E3917">
            <w:pPr>
              <w:pStyle w:val="NoSpacing"/>
              <w:spacing w:line="360" w:lineRule="auto"/>
              <w:jc w:val="both"/>
              <w:rPr>
                <w:rFonts w:cs="David"/>
                <w:sz w:val="24"/>
                <w:szCs w:val="24"/>
                <w:rtl/>
                <w:lang w:bidi="he-IL"/>
              </w:rPr>
            </w:pPr>
            <w:r>
              <w:rPr>
                <w:rFonts w:cs="David" w:hint="cs"/>
                <w:sz w:val="24"/>
                <w:szCs w:val="24"/>
                <w:rtl/>
                <w:lang w:bidi="he-IL"/>
              </w:rPr>
              <w:t>הקמת צוות מקצועי לעבודה על מקרי הבוחן</w:t>
            </w:r>
          </w:p>
        </w:tc>
        <w:tc>
          <w:tcPr>
            <w:tcW w:w="1188" w:type="dxa"/>
            <w:vAlign w:val="center"/>
          </w:tcPr>
          <w:p w:rsidR="002E3917" w:rsidRDefault="00E153D7" w:rsidP="002E3917">
            <w:pPr>
              <w:pStyle w:val="NoSpacing"/>
              <w:spacing w:line="360" w:lineRule="auto"/>
              <w:rPr>
                <w:rFonts w:cs="David"/>
                <w:sz w:val="24"/>
                <w:szCs w:val="24"/>
                <w:rtl/>
                <w:lang w:bidi="he-IL"/>
              </w:rPr>
            </w:pPr>
            <w:r>
              <w:rPr>
                <w:rFonts w:cs="David" w:hint="cs"/>
                <w:sz w:val="24"/>
                <w:szCs w:val="24"/>
                <w:rtl/>
                <w:lang w:bidi="he-IL"/>
              </w:rPr>
              <w:t xml:space="preserve">עד </w:t>
            </w:r>
            <w:r w:rsidR="0097608E">
              <w:rPr>
                <w:rFonts w:cs="David" w:hint="cs"/>
                <w:sz w:val="24"/>
                <w:szCs w:val="24"/>
                <w:rtl/>
                <w:lang w:bidi="he-IL"/>
              </w:rPr>
              <w:t>שלושה חודשים</w:t>
            </w:r>
            <w:r w:rsidR="002E3917">
              <w:rPr>
                <w:rFonts w:cs="David" w:hint="cs"/>
                <w:sz w:val="24"/>
                <w:szCs w:val="24"/>
                <w:rtl/>
                <w:lang w:bidi="he-IL"/>
              </w:rPr>
              <w:t xml:space="preserve"> מיום חתימת ההסכם</w:t>
            </w:r>
          </w:p>
        </w:tc>
        <w:tc>
          <w:tcPr>
            <w:tcW w:w="1328" w:type="dxa"/>
          </w:tcPr>
          <w:p w:rsidR="0097608E" w:rsidRDefault="0097608E" w:rsidP="002E3917">
            <w:pPr>
              <w:pStyle w:val="NoSpacing"/>
              <w:spacing w:line="360" w:lineRule="auto"/>
              <w:jc w:val="center"/>
              <w:rPr>
                <w:rFonts w:cs="David"/>
                <w:sz w:val="24"/>
                <w:szCs w:val="24"/>
                <w:rtl/>
                <w:lang w:bidi="he-IL"/>
              </w:rPr>
            </w:pPr>
          </w:p>
          <w:p w:rsidR="002E3917" w:rsidRDefault="002F01B0" w:rsidP="002E3917">
            <w:pPr>
              <w:pStyle w:val="NoSpacing"/>
              <w:spacing w:line="360" w:lineRule="auto"/>
              <w:jc w:val="center"/>
              <w:rPr>
                <w:rFonts w:cs="David"/>
                <w:sz w:val="24"/>
                <w:szCs w:val="24"/>
                <w:rtl/>
                <w:lang w:bidi="he-IL"/>
              </w:rPr>
            </w:pPr>
            <w:r>
              <w:rPr>
                <w:rFonts w:cs="David" w:hint="cs"/>
                <w:sz w:val="24"/>
                <w:szCs w:val="24"/>
                <w:rtl/>
                <w:lang w:bidi="he-IL"/>
              </w:rPr>
              <w:t>15</w:t>
            </w:r>
            <w:r w:rsidR="0097608E">
              <w:rPr>
                <w:rFonts w:cs="David" w:hint="cs"/>
                <w:sz w:val="24"/>
                <w:szCs w:val="24"/>
                <w:rtl/>
                <w:lang w:bidi="he-IL"/>
              </w:rPr>
              <w:t>%</w:t>
            </w:r>
          </w:p>
        </w:tc>
        <w:tc>
          <w:tcPr>
            <w:tcW w:w="1312" w:type="dxa"/>
          </w:tcPr>
          <w:p w:rsidR="0097608E" w:rsidRDefault="0097608E" w:rsidP="002E3917">
            <w:pPr>
              <w:pStyle w:val="NoSpacing"/>
              <w:spacing w:line="360" w:lineRule="auto"/>
              <w:jc w:val="center"/>
              <w:rPr>
                <w:rFonts w:cs="David"/>
                <w:sz w:val="24"/>
                <w:szCs w:val="24"/>
                <w:rtl/>
                <w:lang w:bidi="he-IL"/>
              </w:rPr>
            </w:pPr>
          </w:p>
          <w:p w:rsidR="002E3917" w:rsidRDefault="0097608E" w:rsidP="002E3917">
            <w:pPr>
              <w:pStyle w:val="NoSpacing"/>
              <w:spacing w:line="360" w:lineRule="auto"/>
              <w:jc w:val="center"/>
              <w:rPr>
                <w:rFonts w:cs="David"/>
                <w:sz w:val="24"/>
                <w:szCs w:val="24"/>
                <w:rtl/>
                <w:lang w:bidi="he-IL"/>
              </w:rPr>
            </w:pPr>
            <w:r>
              <w:rPr>
                <w:rFonts w:cs="David" w:hint="cs"/>
                <w:sz w:val="24"/>
                <w:szCs w:val="24"/>
                <w:rtl/>
                <w:lang w:bidi="he-IL"/>
              </w:rPr>
              <w:t xml:space="preserve">135,000 ₪ </w:t>
            </w:r>
          </w:p>
        </w:tc>
      </w:tr>
      <w:tr w:rsidR="00812A77" w:rsidTr="002E3917">
        <w:tc>
          <w:tcPr>
            <w:tcW w:w="333" w:type="dxa"/>
          </w:tcPr>
          <w:p w:rsidR="002E3917" w:rsidRDefault="002E3917" w:rsidP="00DA256C">
            <w:pPr>
              <w:pStyle w:val="NoSpacing"/>
              <w:numPr>
                <w:ilvl w:val="0"/>
                <w:numId w:val="48"/>
              </w:numPr>
              <w:tabs>
                <w:tab w:val="left" w:pos="0"/>
              </w:tabs>
              <w:spacing w:line="360" w:lineRule="auto"/>
              <w:ind w:left="360"/>
              <w:rPr>
                <w:rFonts w:cs="David"/>
                <w:sz w:val="24"/>
                <w:szCs w:val="24"/>
                <w:rtl/>
                <w:lang w:bidi="he-IL"/>
              </w:rPr>
            </w:pPr>
          </w:p>
        </w:tc>
        <w:tc>
          <w:tcPr>
            <w:tcW w:w="4743" w:type="dxa"/>
          </w:tcPr>
          <w:p w:rsidR="002E3917" w:rsidRPr="00476E33" w:rsidRDefault="002E3917" w:rsidP="00DA256C">
            <w:pPr>
              <w:pStyle w:val="NoSpacing"/>
              <w:spacing w:line="360" w:lineRule="auto"/>
              <w:jc w:val="both"/>
              <w:rPr>
                <w:rFonts w:cs="David"/>
                <w:sz w:val="24"/>
                <w:szCs w:val="24"/>
                <w:lang w:bidi="he-IL"/>
              </w:rPr>
            </w:pPr>
            <w:r w:rsidRPr="006C3FDD">
              <w:rPr>
                <w:rFonts w:cs="David" w:hint="cs"/>
                <w:sz w:val="24"/>
                <w:szCs w:val="24"/>
                <w:rtl/>
                <w:lang w:bidi="he-IL"/>
              </w:rPr>
              <w:t xml:space="preserve">15 מקרי בוחן, 3-2 בכל מחוז, אשר יהוו </w:t>
            </w:r>
            <w:r>
              <w:rPr>
                <w:rFonts w:cs="David" w:hint="cs"/>
                <w:sz w:val="24"/>
                <w:szCs w:val="24"/>
                <w:rtl/>
                <w:lang w:bidi="he-IL"/>
              </w:rPr>
              <w:t xml:space="preserve">מדגם מייצג לכל הישובים בישראל ויבחרו בין היתר על פי </w:t>
            </w:r>
            <w:r>
              <w:rPr>
                <w:rFonts w:cs="David" w:hint="cs"/>
                <w:sz w:val="24"/>
                <w:szCs w:val="24"/>
                <w:rtl/>
                <w:lang w:bidi="he-IL"/>
              </w:rPr>
              <w:lastRenderedPageBreak/>
              <w:t>הקריטריונים הללו: שונות ב</w:t>
            </w:r>
            <w:r w:rsidRPr="006C3FDD">
              <w:rPr>
                <w:rFonts w:cs="David" w:hint="cs"/>
                <w:sz w:val="24"/>
                <w:szCs w:val="24"/>
                <w:rtl/>
                <w:lang w:bidi="he-IL"/>
              </w:rPr>
              <w:t>אזור</w:t>
            </w:r>
            <w:r w:rsidRPr="006C3FDD">
              <w:rPr>
                <w:rFonts w:cs="David"/>
                <w:sz w:val="24"/>
                <w:szCs w:val="24"/>
                <w:rtl/>
                <w:lang w:bidi="he-IL"/>
              </w:rPr>
              <w:t xml:space="preserve"> </w:t>
            </w:r>
            <w:r>
              <w:rPr>
                <w:rFonts w:cs="David" w:hint="cs"/>
                <w:sz w:val="24"/>
                <w:szCs w:val="24"/>
                <w:rtl/>
                <w:lang w:bidi="he-IL"/>
              </w:rPr>
              <w:t>ה</w:t>
            </w:r>
            <w:r w:rsidRPr="006C3FDD">
              <w:rPr>
                <w:rFonts w:cs="David" w:hint="cs"/>
                <w:sz w:val="24"/>
                <w:szCs w:val="24"/>
                <w:rtl/>
                <w:lang w:bidi="he-IL"/>
              </w:rPr>
              <w:t>גיאוגרפים</w:t>
            </w:r>
            <w:r>
              <w:rPr>
                <w:rFonts w:cs="David" w:hint="cs"/>
                <w:sz w:val="24"/>
                <w:szCs w:val="24"/>
                <w:rtl/>
                <w:lang w:bidi="he-IL"/>
              </w:rPr>
              <w:t>;</w:t>
            </w:r>
            <w:r w:rsidRPr="006C3FDD">
              <w:rPr>
                <w:rFonts w:cs="David"/>
                <w:sz w:val="24"/>
                <w:szCs w:val="24"/>
                <w:rtl/>
                <w:lang w:bidi="he-IL"/>
              </w:rPr>
              <w:t xml:space="preserve"> </w:t>
            </w:r>
            <w:r>
              <w:rPr>
                <w:rFonts w:cs="David" w:hint="cs"/>
                <w:sz w:val="24"/>
                <w:szCs w:val="24"/>
                <w:rtl/>
                <w:lang w:bidi="he-IL"/>
              </w:rPr>
              <w:t xml:space="preserve">ערי </w:t>
            </w:r>
            <w:r w:rsidRPr="006C3FDD">
              <w:rPr>
                <w:rFonts w:cs="David" w:hint="cs"/>
                <w:sz w:val="24"/>
                <w:szCs w:val="24"/>
                <w:rtl/>
                <w:lang w:bidi="he-IL"/>
              </w:rPr>
              <w:t>פריפריה</w:t>
            </w:r>
            <w:r>
              <w:rPr>
                <w:rFonts w:cs="David" w:hint="cs"/>
                <w:sz w:val="24"/>
                <w:szCs w:val="24"/>
                <w:rtl/>
                <w:lang w:bidi="he-IL"/>
              </w:rPr>
              <w:t>/</w:t>
            </w:r>
            <w:r w:rsidRPr="006C3FDD">
              <w:rPr>
                <w:rFonts w:cs="David" w:hint="cs"/>
                <w:sz w:val="24"/>
                <w:szCs w:val="24"/>
                <w:rtl/>
                <w:lang w:bidi="he-IL"/>
              </w:rPr>
              <w:t>מרכז</w:t>
            </w:r>
            <w:r>
              <w:rPr>
                <w:rFonts w:cs="David" w:hint="cs"/>
                <w:sz w:val="24"/>
                <w:szCs w:val="24"/>
                <w:rtl/>
                <w:lang w:bidi="he-IL"/>
              </w:rPr>
              <w:t>,</w:t>
            </w:r>
            <w:r w:rsidRPr="006C3FDD">
              <w:rPr>
                <w:rFonts w:cs="David"/>
                <w:sz w:val="24"/>
                <w:szCs w:val="24"/>
                <w:rtl/>
                <w:lang w:bidi="he-IL"/>
              </w:rPr>
              <w:t xml:space="preserve"> </w:t>
            </w:r>
            <w:r>
              <w:rPr>
                <w:rFonts w:cs="David" w:hint="cs"/>
                <w:sz w:val="24"/>
                <w:szCs w:val="24"/>
                <w:rtl/>
                <w:lang w:bidi="he-IL"/>
              </w:rPr>
              <w:t>גודל יישוב גדול/</w:t>
            </w:r>
            <w:r w:rsidRPr="00476E33">
              <w:rPr>
                <w:rFonts w:cs="David" w:hint="cs"/>
                <w:sz w:val="24"/>
                <w:szCs w:val="24"/>
                <w:rtl/>
                <w:lang w:bidi="he-IL"/>
              </w:rPr>
              <w:t>בינוני/קטן; בסיס כלכלי</w:t>
            </w:r>
            <w:r>
              <w:rPr>
                <w:rFonts w:cs="David" w:hint="cs"/>
                <w:sz w:val="24"/>
                <w:szCs w:val="24"/>
                <w:rtl/>
                <w:lang w:bidi="he-IL"/>
              </w:rPr>
              <w:t>-חברתי (גבוה/בינוני/נמוך)</w:t>
            </w:r>
            <w:r w:rsidRPr="00476E33">
              <w:rPr>
                <w:rFonts w:cs="David" w:hint="cs"/>
                <w:sz w:val="24"/>
                <w:szCs w:val="24"/>
                <w:rtl/>
                <w:lang w:bidi="he-IL"/>
              </w:rPr>
              <w:t>.</w:t>
            </w:r>
          </w:p>
          <w:p w:rsidR="002E3917" w:rsidRPr="00476E33" w:rsidRDefault="002E3917" w:rsidP="00DA256C">
            <w:pPr>
              <w:pStyle w:val="NoSpacing"/>
              <w:spacing w:line="360" w:lineRule="auto"/>
              <w:jc w:val="both"/>
              <w:rPr>
                <w:rFonts w:cs="David"/>
                <w:sz w:val="24"/>
                <w:szCs w:val="24"/>
                <w:lang w:bidi="he-IL"/>
              </w:rPr>
            </w:pPr>
            <w:r w:rsidRPr="00476E33">
              <w:rPr>
                <w:rFonts w:cs="David" w:hint="cs"/>
                <w:sz w:val="24"/>
                <w:szCs w:val="24"/>
                <w:rtl/>
                <w:lang w:bidi="he-IL"/>
              </w:rPr>
              <w:t>כל מקרה בוחן יכלול:</w:t>
            </w:r>
          </w:p>
          <w:p w:rsidR="002E3917" w:rsidRPr="00476E33" w:rsidRDefault="002E3917" w:rsidP="00DA256C">
            <w:pPr>
              <w:pStyle w:val="NoSpacing"/>
              <w:numPr>
                <w:ilvl w:val="1"/>
                <w:numId w:val="49"/>
              </w:numPr>
              <w:spacing w:line="360" w:lineRule="auto"/>
              <w:ind w:left="459"/>
              <w:jc w:val="both"/>
              <w:rPr>
                <w:rFonts w:cs="David"/>
                <w:sz w:val="24"/>
                <w:szCs w:val="24"/>
                <w:lang w:bidi="he-IL"/>
              </w:rPr>
            </w:pPr>
            <w:r w:rsidRPr="00476E33">
              <w:rPr>
                <w:rFonts w:cs="David" w:hint="cs"/>
                <w:sz w:val="24"/>
                <w:szCs w:val="24"/>
                <w:rtl/>
                <w:lang w:bidi="he-IL"/>
              </w:rPr>
              <w:t>תכנית להתחדשות עירונית הכוללת כלי תכנון מפורטים בכל הדיסציפלינות</w:t>
            </w:r>
            <w:r>
              <w:rPr>
                <w:rFonts w:cs="David" w:hint="cs"/>
                <w:sz w:val="24"/>
                <w:szCs w:val="24"/>
                <w:rtl/>
                <w:lang w:bidi="he-IL"/>
              </w:rPr>
              <w:t xml:space="preserve"> הרלוונטיות, ותכלול בין היתר התייחסות לסוגיות של: תכנון, תחבורה, נוף, חברה, כלכלה, סביבה, חקיקה.</w:t>
            </w:r>
          </w:p>
          <w:p w:rsidR="002E3917" w:rsidRDefault="002E3917" w:rsidP="00DA256C">
            <w:pPr>
              <w:pStyle w:val="NoSpacing"/>
              <w:numPr>
                <w:ilvl w:val="1"/>
                <w:numId w:val="49"/>
              </w:numPr>
              <w:spacing w:line="360" w:lineRule="auto"/>
              <w:ind w:left="459"/>
              <w:jc w:val="both"/>
              <w:rPr>
                <w:rFonts w:cs="David"/>
                <w:sz w:val="24"/>
                <w:szCs w:val="24"/>
                <w:lang w:bidi="he-IL"/>
              </w:rPr>
            </w:pPr>
            <w:r w:rsidRPr="00476E33">
              <w:rPr>
                <w:rFonts w:cs="David" w:hint="cs"/>
                <w:sz w:val="24"/>
                <w:szCs w:val="24"/>
                <w:rtl/>
                <w:lang w:bidi="he-IL"/>
              </w:rPr>
              <w:t>תכנית שלביות</w:t>
            </w:r>
            <w:r>
              <w:rPr>
                <w:rFonts w:cs="David" w:hint="cs"/>
                <w:sz w:val="24"/>
                <w:szCs w:val="24"/>
                <w:rtl/>
                <w:lang w:bidi="he-IL"/>
              </w:rPr>
              <w:t xml:space="preserve"> ביצוע.</w:t>
            </w:r>
          </w:p>
          <w:p w:rsidR="002E3917" w:rsidRDefault="002E3917" w:rsidP="00DA256C">
            <w:pPr>
              <w:pStyle w:val="NoSpacing"/>
              <w:numPr>
                <w:ilvl w:val="1"/>
                <w:numId w:val="49"/>
              </w:numPr>
              <w:spacing w:line="360" w:lineRule="auto"/>
              <w:ind w:left="459"/>
              <w:jc w:val="both"/>
              <w:rPr>
                <w:rFonts w:cs="David"/>
                <w:sz w:val="24"/>
                <w:szCs w:val="24"/>
                <w:lang w:bidi="he-IL"/>
              </w:rPr>
            </w:pPr>
            <w:r>
              <w:rPr>
                <w:rFonts w:cs="David" w:hint="cs"/>
                <w:sz w:val="24"/>
                <w:szCs w:val="24"/>
                <w:rtl/>
                <w:lang w:bidi="he-IL"/>
              </w:rPr>
              <w:t>מיפוי כלל החסמים האפשריים ופתרונות מוצעים ליישום התכנית.</w:t>
            </w:r>
          </w:p>
          <w:p w:rsidR="002E3917" w:rsidRDefault="002E3917" w:rsidP="00DA256C">
            <w:pPr>
              <w:pStyle w:val="NoSpacing"/>
              <w:numPr>
                <w:ilvl w:val="1"/>
                <w:numId w:val="49"/>
              </w:numPr>
              <w:spacing w:line="360" w:lineRule="auto"/>
              <w:ind w:left="459"/>
              <w:jc w:val="both"/>
              <w:rPr>
                <w:rFonts w:cs="David"/>
                <w:sz w:val="24"/>
                <w:szCs w:val="24"/>
                <w:lang w:bidi="he-IL"/>
              </w:rPr>
            </w:pPr>
            <w:r w:rsidRPr="00DA256C">
              <w:rPr>
                <w:rFonts w:cs="David" w:hint="cs"/>
                <w:sz w:val="24"/>
                <w:szCs w:val="24"/>
                <w:rtl/>
                <w:lang w:bidi="he-IL"/>
              </w:rPr>
              <w:t>רשימה של שכונות נוספות הדומות למקרה בוחן זה.</w:t>
            </w:r>
          </w:p>
          <w:p w:rsidR="00BD47DF" w:rsidRDefault="00BD47DF" w:rsidP="00BD47DF">
            <w:pPr>
              <w:pStyle w:val="NoSpacing"/>
              <w:spacing w:line="360" w:lineRule="auto"/>
              <w:jc w:val="both"/>
              <w:rPr>
                <w:rFonts w:cs="David"/>
                <w:sz w:val="24"/>
                <w:szCs w:val="24"/>
                <w:rtl/>
                <w:lang w:bidi="he-IL"/>
              </w:rPr>
            </w:pPr>
            <w:r>
              <w:rPr>
                <w:rFonts w:cs="David" w:hint="cs"/>
                <w:sz w:val="24"/>
                <w:szCs w:val="24"/>
                <w:rtl/>
                <w:lang w:bidi="he-IL"/>
              </w:rPr>
              <w:t xml:space="preserve">מתוך 15 השכונות, יבחרו 9 מקרי בוחן </w:t>
            </w:r>
            <w:r w:rsidR="00C04932">
              <w:rPr>
                <w:rFonts w:cs="David" w:hint="cs"/>
                <w:sz w:val="24"/>
                <w:szCs w:val="24"/>
                <w:rtl/>
                <w:lang w:bidi="he-IL"/>
              </w:rPr>
              <w:t>"רחבים "</w:t>
            </w:r>
            <w:r>
              <w:rPr>
                <w:rFonts w:cs="David" w:hint="cs"/>
                <w:sz w:val="24"/>
                <w:szCs w:val="24"/>
                <w:rtl/>
                <w:lang w:bidi="he-IL"/>
              </w:rPr>
              <w:t xml:space="preserve">בהם העבודה תיעשה בשיתוף עם הרשות המקומית. ב-9 מקרי בוחן אלו, יתקיים כנס קטן בו ההצגה תוצג ברשות המקומית. </w:t>
            </w:r>
          </w:p>
          <w:p w:rsidR="00E153D7" w:rsidRPr="00BD47DF" w:rsidRDefault="00E153D7" w:rsidP="00BD47DF">
            <w:pPr>
              <w:pStyle w:val="NoSpacing"/>
              <w:spacing w:line="360" w:lineRule="auto"/>
              <w:jc w:val="both"/>
              <w:rPr>
                <w:rFonts w:cs="David"/>
                <w:sz w:val="24"/>
                <w:szCs w:val="24"/>
                <w:rtl/>
                <w:lang w:bidi="he-IL"/>
              </w:rPr>
            </w:pPr>
            <w:r>
              <w:rPr>
                <w:rFonts w:cs="David" w:hint="cs"/>
                <w:sz w:val="24"/>
                <w:szCs w:val="24"/>
                <w:rtl/>
                <w:lang w:bidi="he-IL"/>
              </w:rPr>
              <w:t>מקרי הבוחן יבוצעו באופן הדרגתי, כך שניתן יהיה להפיק לקחים ממקרה בוחן אחד למשנהו.</w:t>
            </w:r>
          </w:p>
        </w:tc>
        <w:tc>
          <w:tcPr>
            <w:tcW w:w="1188" w:type="dxa"/>
            <w:vAlign w:val="center"/>
          </w:tcPr>
          <w:p w:rsidR="00A06E03" w:rsidRDefault="00BD47DF" w:rsidP="00A06E03">
            <w:pPr>
              <w:pStyle w:val="NoSpacing"/>
              <w:spacing w:line="360" w:lineRule="auto"/>
              <w:rPr>
                <w:rFonts w:cs="David"/>
                <w:sz w:val="24"/>
                <w:szCs w:val="24"/>
                <w:rtl/>
                <w:lang w:bidi="he-IL"/>
              </w:rPr>
            </w:pPr>
            <w:r>
              <w:rPr>
                <w:rFonts w:cs="David" w:hint="cs"/>
                <w:sz w:val="24"/>
                <w:szCs w:val="24"/>
                <w:rtl/>
                <w:lang w:bidi="he-IL"/>
              </w:rPr>
              <w:lastRenderedPageBreak/>
              <w:t xml:space="preserve">בשישה </w:t>
            </w:r>
            <w:r w:rsidR="001C0405">
              <w:rPr>
                <w:rFonts w:cs="David" w:hint="cs"/>
                <w:sz w:val="24"/>
                <w:szCs w:val="24"/>
                <w:rtl/>
                <w:lang w:bidi="he-IL"/>
              </w:rPr>
              <w:t xml:space="preserve">עד תשעה </w:t>
            </w:r>
            <w:r>
              <w:rPr>
                <w:rFonts w:cs="David" w:hint="cs"/>
                <w:sz w:val="24"/>
                <w:szCs w:val="24"/>
                <w:rtl/>
                <w:lang w:bidi="he-IL"/>
              </w:rPr>
              <w:lastRenderedPageBreak/>
              <w:t xml:space="preserve">תשלומים, ובהתאם לקצב השלמת מקרי הבוחן. </w:t>
            </w:r>
            <w:r w:rsidR="00A06E03">
              <w:rPr>
                <w:rFonts w:cs="David" w:hint="cs"/>
                <w:sz w:val="24"/>
                <w:szCs w:val="24"/>
                <w:rtl/>
                <w:lang w:bidi="he-IL"/>
              </w:rPr>
              <w:t>ובסך הכל 12 חדשים</w:t>
            </w:r>
          </w:p>
          <w:p w:rsidR="00BD47DF" w:rsidRDefault="00A06E03" w:rsidP="00A06E03">
            <w:pPr>
              <w:pStyle w:val="NoSpacing"/>
              <w:spacing w:line="360" w:lineRule="auto"/>
              <w:rPr>
                <w:rFonts w:cs="David"/>
                <w:sz w:val="24"/>
                <w:szCs w:val="24"/>
                <w:rtl/>
                <w:lang w:bidi="he-IL"/>
              </w:rPr>
            </w:pPr>
            <w:r>
              <w:rPr>
                <w:rFonts w:cs="David" w:hint="cs"/>
                <w:sz w:val="24"/>
                <w:szCs w:val="24"/>
                <w:rtl/>
                <w:lang w:bidi="he-IL"/>
              </w:rPr>
              <w:t xml:space="preserve"> </w:t>
            </w:r>
            <w:r w:rsidR="00BD47DF">
              <w:rPr>
                <w:rFonts w:cs="David" w:hint="cs"/>
                <w:sz w:val="24"/>
                <w:szCs w:val="24"/>
                <w:rtl/>
                <w:lang w:bidi="he-IL"/>
              </w:rPr>
              <w:t xml:space="preserve">(הערכה: בחדשיים ניתן יהיה להשלים מקרה בוחן </w:t>
            </w:r>
            <w:r>
              <w:rPr>
                <w:rFonts w:cs="David" w:hint="cs"/>
                <w:sz w:val="24"/>
                <w:szCs w:val="24"/>
                <w:rtl/>
                <w:lang w:bidi="he-IL"/>
              </w:rPr>
              <w:t>"</w:t>
            </w:r>
            <w:r w:rsidR="00BD47DF">
              <w:rPr>
                <w:rFonts w:cs="David" w:hint="cs"/>
                <w:sz w:val="24"/>
                <w:szCs w:val="24"/>
                <w:rtl/>
                <w:lang w:bidi="he-IL"/>
              </w:rPr>
              <w:t>רחב</w:t>
            </w:r>
            <w:r>
              <w:rPr>
                <w:rFonts w:cs="David" w:hint="cs"/>
                <w:sz w:val="24"/>
                <w:szCs w:val="24"/>
                <w:rtl/>
                <w:lang w:bidi="he-IL"/>
              </w:rPr>
              <w:t>"</w:t>
            </w:r>
            <w:r w:rsidR="00BD47DF">
              <w:rPr>
                <w:rFonts w:cs="David" w:hint="cs"/>
                <w:sz w:val="24"/>
                <w:szCs w:val="24"/>
                <w:rtl/>
                <w:lang w:bidi="he-IL"/>
              </w:rPr>
              <w:t xml:space="preserve"> + מקרה בוחן מצומצם + חצי מקרה בוחן רחב) </w:t>
            </w:r>
          </w:p>
          <w:p w:rsidR="00BD47DF" w:rsidRDefault="00BD47DF" w:rsidP="00A06E03">
            <w:pPr>
              <w:pStyle w:val="NoSpacing"/>
              <w:spacing w:line="360" w:lineRule="auto"/>
              <w:rPr>
                <w:rFonts w:cs="David"/>
                <w:sz w:val="24"/>
                <w:szCs w:val="24"/>
                <w:rtl/>
                <w:lang w:bidi="he-IL"/>
              </w:rPr>
            </w:pPr>
          </w:p>
        </w:tc>
        <w:tc>
          <w:tcPr>
            <w:tcW w:w="1328" w:type="dxa"/>
          </w:tcPr>
          <w:p w:rsidR="00BD47DF" w:rsidRDefault="00BD47DF" w:rsidP="002E3917">
            <w:pPr>
              <w:pStyle w:val="NoSpacing"/>
              <w:spacing w:line="360" w:lineRule="auto"/>
              <w:jc w:val="center"/>
              <w:rPr>
                <w:rFonts w:cs="David"/>
                <w:sz w:val="24"/>
                <w:szCs w:val="24"/>
                <w:rtl/>
                <w:lang w:bidi="he-IL"/>
              </w:rPr>
            </w:pPr>
          </w:p>
          <w:p w:rsidR="002E3917" w:rsidRDefault="00BD47DF" w:rsidP="002E3917">
            <w:pPr>
              <w:pStyle w:val="NoSpacing"/>
              <w:spacing w:line="360" w:lineRule="auto"/>
              <w:jc w:val="center"/>
              <w:rPr>
                <w:rFonts w:cs="David"/>
                <w:sz w:val="24"/>
                <w:szCs w:val="24"/>
                <w:rtl/>
                <w:lang w:bidi="he-IL"/>
              </w:rPr>
            </w:pPr>
            <w:r>
              <w:rPr>
                <w:rFonts w:cs="David" w:hint="cs"/>
                <w:sz w:val="24"/>
                <w:szCs w:val="24"/>
                <w:rtl/>
                <w:lang w:bidi="he-IL"/>
              </w:rPr>
              <w:t>65%</w:t>
            </w:r>
          </w:p>
        </w:tc>
        <w:tc>
          <w:tcPr>
            <w:tcW w:w="1312" w:type="dxa"/>
          </w:tcPr>
          <w:p w:rsidR="002E3917" w:rsidRDefault="002E3917" w:rsidP="002E3917">
            <w:pPr>
              <w:pStyle w:val="NoSpacing"/>
              <w:spacing w:line="360" w:lineRule="auto"/>
              <w:jc w:val="center"/>
              <w:rPr>
                <w:rFonts w:cs="David"/>
                <w:sz w:val="24"/>
                <w:szCs w:val="24"/>
                <w:rtl/>
                <w:lang w:bidi="he-IL"/>
              </w:rPr>
            </w:pPr>
          </w:p>
          <w:p w:rsidR="00BD47DF" w:rsidRDefault="00BD47DF" w:rsidP="002E3917">
            <w:pPr>
              <w:pStyle w:val="NoSpacing"/>
              <w:spacing w:line="360" w:lineRule="auto"/>
              <w:jc w:val="center"/>
              <w:rPr>
                <w:rFonts w:cs="David"/>
                <w:sz w:val="24"/>
                <w:szCs w:val="24"/>
                <w:rtl/>
                <w:lang w:bidi="he-IL"/>
              </w:rPr>
            </w:pPr>
            <w:r>
              <w:rPr>
                <w:rFonts w:cs="David" w:hint="cs"/>
                <w:sz w:val="24"/>
                <w:szCs w:val="24"/>
                <w:rtl/>
                <w:lang w:bidi="he-IL"/>
              </w:rPr>
              <w:t xml:space="preserve">585,000 ₪ </w:t>
            </w:r>
          </w:p>
        </w:tc>
      </w:tr>
      <w:tr w:rsidR="00812A77" w:rsidTr="002E3917">
        <w:tc>
          <w:tcPr>
            <w:tcW w:w="333" w:type="dxa"/>
          </w:tcPr>
          <w:p w:rsidR="002E3917" w:rsidRDefault="002E3917" w:rsidP="00DA256C">
            <w:pPr>
              <w:pStyle w:val="NoSpacing"/>
              <w:numPr>
                <w:ilvl w:val="0"/>
                <w:numId w:val="48"/>
              </w:numPr>
              <w:tabs>
                <w:tab w:val="left" w:pos="0"/>
              </w:tabs>
              <w:spacing w:line="360" w:lineRule="auto"/>
              <w:ind w:left="360"/>
              <w:rPr>
                <w:rFonts w:cs="David"/>
                <w:sz w:val="24"/>
                <w:szCs w:val="24"/>
                <w:rtl/>
                <w:lang w:bidi="he-IL"/>
              </w:rPr>
            </w:pPr>
          </w:p>
        </w:tc>
        <w:tc>
          <w:tcPr>
            <w:tcW w:w="4743" w:type="dxa"/>
          </w:tcPr>
          <w:p w:rsidR="002E3917" w:rsidRDefault="002E3917" w:rsidP="00E24F16">
            <w:pPr>
              <w:pStyle w:val="NoSpacing"/>
              <w:spacing w:line="360" w:lineRule="auto"/>
              <w:jc w:val="both"/>
              <w:rPr>
                <w:rFonts w:cs="David"/>
                <w:sz w:val="24"/>
                <w:szCs w:val="24"/>
                <w:rtl/>
                <w:lang w:bidi="he-IL"/>
              </w:rPr>
            </w:pPr>
            <w:r>
              <w:rPr>
                <w:rFonts w:cs="David" w:hint="cs"/>
                <w:sz w:val="24"/>
                <w:szCs w:val="24"/>
                <w:rtl/>
                <w:lang w:bidi="he-IL"/>
              </w:rPr>
              <w:t>תכנית מעקב ובקרה הכוללת הגדרת צוות מעקב שיבחן פעם בשנה את השימוש בכלים והוצאת דו"ח מעקב אשר יכלול המלצות להמשך.</w:t>
            </w:r>
          </w:p>
        </w:tc>
        <w:tc>
          <w:tcPr>
            <w:tcW w:w="1188" w:type="dxa"/>
            <w:vAlign w:val="center"/>
          </w:tcPr>
          <w:p w:rsidR="002E3917" w:rsidRDefault="008315F2" w:rsidP="008315F2">
            <w:pPr>
              <w:pStyle w:val="NoSpacing"/>
              <w:spacing w:line="360" w:lineRule="auto"/>
              <w:rPr>
                <w:rFonts w:cs="David"/>
                <w:sz w:val="24"/>
                <w:szCs w:val="24"/>
                <w:rtl/>
                <w:lang w:bidi="he-IL"/>
              </w:rPr>
            </w:pPr>
            <w:r>
              <w:rPr>
                <w:rFonts w:cs="David" w:hint="cs"/>
                <w:sz w:val="24"/>
                <w:szCs w:val="24"/>
                <w:rtl/>
                <w:lang w:bidi="he-IL"/>
              </w:rPr>
              <w:t>בשלושה תשלומים: 1. לאחר השלמת שלב ב'.</w:t>
            </w:r>
          </w:p>
          <w:p w:rsidR="008315F2" w:rsidRDefault="008315F2" w:rsidP="002E3917">
            <w:pPr>
              <w:pStyle w:val="NoSpacing"/>
              <w:spacing w:line="360" w:lineRule="auto"/>
              <w:rPr>
                <w:rFonts w:cs="David"/>
                <w:sz w:val="24"/>
                <w:szCs w:val="24"/>
                <w:rtl/>
                <w:lang w:bidi="he-IL"/>
              </w:rPr>
            </w:pPr>
            <w:r>
              <w:rPr>
                <w:rFonts w:cs="David" w:hint="cs"/>
                <w:sz w:val="24"/>
                <w:szCs w:val="24"/>
                <w:rtl/>
                <w:lang w:bidi="he-IL"/>
              </w:rPr>
              <w:t xml:space="preserve">2. לאחר השלמת 8 מקרי בוחן, בשלב ג', </w:t>
            </w:r>
          </w:p>
          <w:p w:rsidR="008315F2" w:rsidRDefault="008315F2" w:rsidP="002E3917">
            <w:pPr>
              <w:pStyle w:val="NoSpacing"/>
              <w:spacing w:line="360" w:lineRule="auto"/>
              <w:rPr>
                <w:rFonts w:cs="David"/>
                <w:sz w:val="24"/>
                <w:szCs w:val="24"/>
                <w:rtl/>
                <w:lang w:bidi="he-IL"/>
              </w:rPr>
            </w:pPr>
            <w:r>
              <w:rPr>
                <w:rFonts w:cs="David" w:hint="cs"/>
                <w:sz w:val="24"/>
                <w:szCs w:val="24"/>
                <w:rtl/>
                <w:lang w:bidi="he-IL"/>
              </w:rPr>
              <w:t>3. בסיום העבודה.</w:t>
            </w:r>
          </w:p>
        </w:tc>
        <w:tc>
          <w:tcPr>
            <w:tcW w:w="1328" w:type="dxa"/>
          </w:tcPr>
          <w:p w:rsidR="008315F2" w:rsidRDefault="008315F2" w:rsidP="002E3917">
            <w:pPr>
              <w:pStyle w:val="NoSpacing"/>
              <w:spacing w:line="360" w:lineRule="auto"/>
              <w:jc w:val="center"/>
              <w:rPr>
                <w:rFonts w:cs="David"/>
                <w:sz w:val="24"/>
                <w:szCs w:val="24"/>
                <w:rtl/>
                <w:lang w:bidi="he-IL"/>
              </w:rPr>
            </w:pPr>
          </w:p>
          <w:p w:rsidR="002E3917" w:rsidRDefault="001C0405" w:rsidP="002E3917">
            <w:pPr>
              <w:pStyle w:val="NoSpacing"/>
              <w:spacing w:line="360" w:lineRule="auto"/>
              <w:jc w:val="center"/>
              <w:rPr>
                <w:rFonts w:cs="David"/>
                <w:sz w:val="24"/>
                <w:szCs w:val="24"/>
                <w:rtl/>
                <w:lang w:bidi="he-IL"/>
              </w:rPr>
            </w:pPr>
            <w:r>
              <w:rPr>
                <w:rFonts w:cs="David" w:hint="cs"/>
                <w:sz w:val="24"/>
                <w:szCs w:val="24"/>
                <w:rtl/>
                <w:lang w:bidi="he-IL"/>
              </w:rPr>
              <w:t>3.3%</w:t>
            </w:r>
          </w:p>
        </w:tc>
        <w:tc>
          <w:tcPr>
            <w:tcW w:w="1312" w:type="dxa"/>
          </w:tcPr>
          <w:p w:rsidR="008315F2" w:rsidRDefault="008315F2" w:rsidP="002E3917">
            <w:pPr>
              <w:pStyle w:val="NoSpacing"/>
              <w:spacing w:line="360" w:lineRule="auto"/>
              <w:jc w:val="center"/>
              <w:rPr>
                <w:rFonts w:cs="David"/>
                <w:sz w:val="24"/>
                <w:szCs w:val="24"/>
                <w:rtl/>
                <w:lang w:bidi="he-IL"/>
              </w:rPr>
            </w:pPr>
          </w:p>
          <w:p w:rsidR="002E3917" w:rsidRDefault="001C0405" w:rsidP="002E3917">
            <w:pPr>
              <w:pStyle w:val="NoSpacing"/>
              <w:spacing w:line="360" w:lineRule="auto"/>
              <w:jc w:val="center"/>
              <w:rPr>
                <w:rFonts w:cs="David"/>
                <w:sz w:val="24"/>
                <w:szCs w:val="24"/>
                <w:rtl/>
                <w:lang w:bidi="he-IL"/>
              </w:rPr>
            </w:pPr>
            <w:r>
              <w:rPr>
                <w:rFonts w:cs="David" w:hint="cs"/>
                <w:sz w:val="24"/>
                <w:szCs w:val="24"/>
                <w:rtl/>
                <w:lang w:bidi="he-IL"/>
              </w:rPr>
              <w:t xml:space="preserve">30,000 ₪ </w:t>
            </w:r>
          </w:p>
        </w:tc>
      </w:tr>
      <w:tr w:rsidR="00812A77" w:rsidTr="002E3917">
        <w:tc>
          <w:tcPr>
            <w:tcW w:w="333" w:type="dxa"/>
          </w:tcPr>
          <w:p w:rsidR="002E3917" w:rsidRDefault="002E3917" w:rsidP="00DA256C">
            <w:pPr>
              <w:pStyle w:val="NoSpacing"/>
              <w:numPr>
                <w:ilvl w:val="0"/>
                <w:numId w:val="48"/>
              </w:numPr>
              <w:tabs>
                <w:tab w:val="left" w:pos="0"/>
              </w:tabs>
              <w:spacing w:line="360" w:lineRule="auto"/>
              <w:ind w:left="360"/>
              <w:rPr>
                <w:rFonts w:cs="David"/>
                <w:sz w:val="24"/>
                <w:szCs w:val="24"/>
                <w:rtl/>
                <w:lang w:bidi="he-IL"/>
              </w:rPr>
            </w:pPr>
          </w:p>
        </w:tc>
        <w:tc>
          <w:tcPr>
            <w:tcW w:w="4743" w:type="dxa"/>
          </w:tcPr>
          <w:p w:rsidR="002E3917" w:rsidRDefault="002E3917" w:rsidP="00DA256C">
            <w:pPr>
              <w:pStyle w:val="NoSpacing"/>
              <w:spacing w:line="360" w:lineRule="auto"/>
              <w:jc w:val="both"/>
              <w:rPr>
                <w:rFonts w:cs="David"/>
                <w:sz w:val="24"/>
                <w:szCs w:val="24"/>
                <w:lang w:bidi="he-IL"/>
              </w:rPr>
            </w:pPr>
            <w:r>
              <w:rPr>
                <w:rFonts w:cs="David" w:hint="cs"/>
                <w:sz w:val="24"/>
                <w:szCs w:val="24"/>
                <w:rtl/>
                <w:lang w:bidi="he-IL"/>
              </w:rPr>
              <w:t>מסמך מסכם שיכלול:</w:t>
            </w:r>
          </w:p>
          <w:p w:rsidR="002E3917" w:rsidRDefault="002E3917" w:rsidP="00DA256C">
            <w:pPr>
              <w:pStyle w:val="NoSpacing"/>
              <w:numPr>
                <w:ilvl w:val="1"/>
                <w:numId w:val="48"/>
              </w:numPr>
              <w:spacing w:line="360" w:lineRule="auto"/>
              <w:ind w:left="459"/>
              <w:jc w:val="both"/>
              <w:rPr>
                <w:rFonts w:cs="David"/>
                <w:sz w:val="24"/>
                <w:szCs w:val="24"/>
                <w:lang w:bidi="he-IL"/>
              </w:rPr>
            </w:pPr>
            <w:r w:rsidRPr="00476E33">
              <w:rPr>
                <w:rFonts w:cs="David" w:hint="cs"/>
                <w:sz w:val="24"/>
                <w:szCs w:val="24"/>
                <w:rtl/>
                <w:lang w:bidi="he-IL"/>
              </w:rPr>
              <w:t xml:space="preserve">סיכום </w:t>
            </w:r>
            <w:r>
              <w:rPr>
                <w:rFonts w:cs="David" w:hint="cs"/>
                <w:sz w:val="24"/>
                <w:szCs w:val="24"/>
                <w:rtl/>
                <w:lang w:bidi="he-IL"/>
              </w:rPr>
              <w:t xml:space="preserve">מלא </w:t>
            </w:r>
            <w:r w:rsidRPr="00476E33">
              <w:rPr>
                <w:rFonts w:cs="David" w:hint="cs"/>
                <w:sz w:val="24"/>
                <w:szCs w:val="24"/>
                <w:rtl/>
                <w:lang w:bidi="he-IL"/>
              </w:rPr>
              <w:t>של תהליך העבודה</w:t>
            </w:r>
          </w:p>
          <w:p w:rsidR="002E3917" w:rsidRDefault="002E3917" w:rsidP="00DA256C">
            <w:pPr>
              <w:pStyle w:val="NoSpacing"/>
              <w:numPr>
                <w:ilvl w:val="1"/>
                <w:numId w:val="48"/>
              </w:numPr>
              <w:spacing w:line="360" w:lineRule="auto"/>
              <w:ind w:left="459"/>
              <w:jc w:val="both"/>
              <w:rPr>
                <w:rFonts w:cs="David"/>
                <w:sz w:val="24"/>
                <w:szCs w:val="24"/>
                <w:lang w:bidi="he-IL"/>
              </w:rPr>
            </w:pPr>
            <w:r w:rsidRPr="00476E33">
              <w:rPr>
                <w:rFonts w:cs="David" w:hint="cs"/>
                <w:sz w:val="24"/>
                <w:szCs w:val="24"/>
                <w:rtl/>
                <w:lang w:bidi="he-IL"/>
              </w:rPr>
              <w:t>תובנות ו</w:t>
            </w:r>
            <w:r>
              <w:rPr>
                <w:rFonts w:cs="David" w:hint="cs"/>
                <w:sz w:val="24"/>
                <w:szCs w:val="24"/>
                <w:rtl/>
                <w:lang w:bidi="he-IL"/>
              </w:rPr>
              <w:t>מסקנות מרכזיות</w:t>
            </w:r>
          </w:p>
          <w:p w:rsidR="002E3917" w:rsidRDefault="002E3917" w:rsidP="00DA256C">
            <w:pPr>
              <w:pStyle w:val="NoSpacing"/>
              <w:numPr>
                <w:ilvl w:val="1"/>
                <w:numId w:val="48"/>
              </w:numPr>
              <w:spacing w:line="360" w:lineRule="auto"/>
              <w:ind w:left="459"/>
              <w:jc w:val="both"/>
              <w:rPr>
                <w:rFonts w:cs="David"/>
                <w:sz w:val="24"/>
                <w:szCs w:val="24"/>
                <w:lang w:bidi="he-IL"/>
              </w:rPr>
            </w:pPr>
            <w:r>
              <w:rPr>
                <w:rFonts w:cs="David" w:hint="cs"/>
                <w:sz w:val="24"/>
                <w:szCs w:val="24"/>
                <w:rtl/>
                <w:lang w:bidi="he-IL"/>
              </w:rPr>
              <w:lastRenderedPageBreak/>
              <w:t xml:space="preserve">מיפוי כלל החסמים ליישום הכלי </w:t>
            </w:r>
          </w:p>
          <w:p w:rsidR="002E3917" w:rsidRDefault="002E3917" w:rsidP="00DA256C">
            <w:pPr>
              <w:pStyle w:val="NoSpacing"/>
              <w:numPr>
                <w:ilvl w:val="1"/>
                <w:numId w:val="48"/>
              </w:numPr>
              <w:spacing w:line="360" w:lineRule="auto"/>
              <w:ind w:left="459"/>
              <w:jc w:val="both"/>
              <w:rPr>
                <w:rFonts w:cs="David"/>
                <w:sz w:val="24"/>
                <w:szCs w:val="24"/>
                <w:lang w:bidi="he-IL"/>
              </w:rPr>
            </w:pPr>
            <w:r>
              <w:rPr>
                <w:rFonts w:cs="David" w:hint="cs"/>
                <w:sz w:val="24"/>
                <w:szCs w:val="24"/>
                <w:rtl/>
                <w:lang w:bidi="he-IL"/>
              </w:rPr>
              <w:t>פתרונות מפורטים מוצעים להתגברות על החסמים</w:t>
            </w:r>
            <w:r w:rsidR="00DC6610">
              <w:rPr>
                <w:rFonts w:cs="David" w:hint="cs"/>
                <w:sz w:val="24"/>
                <w:szCs w:val="24"/>
                <w:rtl/>
                <w:lang w:bidi="he-IL"/>
              </w:rPr>
              <w:t>,</w:t>
            </w:r>
            <w:r w:rsidR="00BE1099">
              <w:rPr>
                <w:rFonts w:cs="David" w:hint="cs"/>
                <w:sz w:val="24"/>
                <w:szCs w:val="24"/>
                <w:rtl/>
                <w:lang w:bidi="he-IL"/>
              </w:rPr>
              <w:t xml:space="preserve"> כולל הגורם האחראי על החסם.</w:t>
            </w:r>
          </w:p>
          <w:p w:rsidR="002E3917" w:rsidRPr="00DA256C" w:rsidRDefault="002E3917" w:rsidP="00DA256C">
            <w:pPr>
              <w:pStyle w:val="NoSpacing"/>
              <w:numPr>
                <w:ilvl w:val="1"/>
                <w:numId w:val="48"/>
              </w:numPr>
              <w:spacing w:line="360" w:lineRule="auto"/>
              <w:ind w:left="459"/>
              <w:jc w:val="both"/>
              <w:rPr>
                <w:rFonts w:cs="David"/>
                <w:sz w:val="24"/>
                <w:szCs w:val="24"/>
                <w:rtl/>
                <w:lang w:bidi="he-IL"/>
              </w:rPr>
            </w:pPr>
            <w:r w:rsidRPr="00DA256C">
              <w:rPr>
                <w:rFonts w:cs="David" w:hint="cs"/>
                <w:sz w:val="24"/>
                <w:szCs w:val="24"/>
                <w:rtl/>
                <w:lang w:bidi="he-IL"/>
              </w:rPr>
              <w:t>תכנית פעולה המשכית ליישום תהליך התחדשות עירונית מקיימת בערי ישראל</w:t>
            </w:r>
          </w:p>
        </w:tc>
        <w:tc>
          <w:tcPr>
            <w:tcW w:w="1188" w:type="dxa"/>
            <w:vAlign w:val="center"/>
          </w:tcPr>
          <w:p w:rsidR="002E3917" w:rsidRDefault="008315F2" w:rsidP="002E3917">
            <w:pPr>
              <w:pStyle w:val="NoSpacing"/>
              <w:spacing w:line="360" w:lineRule="auto"/>
              <w:rPr>
                <w:rFonts w:cs="David"/>
                <w:sz w:val="24"/>
                <w:szCs w:val="24"/>
                <w:rtl/>
                <w:lang w:bidi="he-IL"/>
              </w:rPr>
            </w:pPr>
            <w:r>
              <w:rPr>
                <w:rFonts w:cs="David" w:hint="cs"/>
                <w:sz w:val="24"/>
                <w:szCs w:val="24"/>
                <w:rtl/>
                <w:lang w:bidi="he-IL"/>
              </w:rPr>
              <w:lastRenderedPageBreak/>
              <w:t xml:space="preserve">שלושה חודשים מהשלמת </w:t>
            </w:r>
            <w:r>
              <w:rPr>
                <w:rFonts w:cs="David" w:hint="cs"/>
                <w:sz w:val="24"/>
                <w:szCs w:val="24"/>
                <w:rtl/>
                <w:lang w:bidi="he-IL"/>
              </w:rPr>
              <w:lastRenderedPageBreak/>
              <w:t>שלב ג'</w:t>
            </w:r>
          </w:p>
        </w:tc>
        <w:tc>
          <w:tcPr>
            <w:tcW w:w="1328" w:type="dxa"/>
          </w:tcPr>
          <w:p w:rsidR="008315F2" w:rsidRDefault="008315F2" w:rsidP="002E3917">
            <w:pPr>
              <w:pStyle w:val="NoSpacing"/>
              <w:spacing w:line="360" w:lineRule="auto"/>
              <w:jc w:val="center"/>
              <w:rPr>
                <w:rFonts w:cs="David"/>
                <w:sz w:val="24"/>
                <w:szCs w:val="24"/>
                <w:rtl/>
                <w:lang w:bidi="he-IL"/>
              </w:rPr>
            </w:pPr>
          </w:p>
          <w:p w:rsidR="002E3917" w:rsidRDefault="008315F2" w:rsidP="002E3917">
            <w:pPr>
              <w:pStyle w:val="NoSpacing"/>
              <w:spacing w:line="360" w:lineRule="auto"/>
              <w:jc w:val="center"/>
              <w:rPr>
                <w:rFonts w:cs="David"/>
                <w:sz w:val="24"/>
                <w:szCs w:val="24"/>
                <w:rtl/>
                <w:lang w:bidi="he-IL"/>
              </w:rPr>
            </w:pPr>
            <w:r>
              <w:rPr>
                <w:rFonts w:cs="David" w:hint="cs"/>
                <w:sz w:val="24"/>
                <w:szCs w:val="24"/>
                <w:rtl/>
                <w:lang w:bidi="he-IL"/>
              </w:rPr>
              <w:t>9.5%</w:t>
            </w:r>
          </w:p>
        </w:tc>
        <w:tc>
          <w:tcPr>
            <w:tcW w:w="1312" w:type="dxa"/>
          </w:tcPr>
          <w:p w:rsidR="008315F2" w:rsidRDefault="008315F2" w:rsidP="002E3917">
            <w:pPr>
              <w:pStyle w:val="NoSpacing"/>
              <w:spacing w:line="360" w:lineRule="auto"/>
              <w:jc w:val="center"/>
              <w:rPr>
                <w:rFonts w:cs="David"/>
                <w:sz w:val="24"/>
                <w:szCs w:val="24"/>
                <w:rtl/>
                <w:lang w:bidi="he-IL"/>
              </w:rPr>
            </w:pPr>
          </w:p>
          <w:p w:rsidR="002E3917" w:rsidRDefault="008315F2" w:rsidP="002E3917">
            <w:pPr>
              <w:pStyle w:val="NoSpacing"/>
              <w:spacing w:line="360" w:lineRule="auto"/>
              <w:jc w:val="center"/>
              <w:rPr>
                <w:rFonts w:cs="David"/>
                <w:sz w:val="24"/>
                <w:szCs w:val="24"/>
                <w:rtl/>
                <w:lang w:bidi="he-IL"/>
              </w:rPr>
            </w:pPr>
            <w:r>
              <w:rPr>
                <w:rFonts w:cs="David" w:hint="cs"/>
                <w:sz w:val="24"/>
                <w:szCs w:val="24"/>
                <w:rtl/>
                <w:lang w:bidi="he-IL"/>
              </w:rPr>
              <w:t xml:space="preserve">85,000 ₪ </w:t>
            </w:r>
          </w:p>
        </w:tc>
      </w:tr>
      <w:tr w:rsidR="00812A77" w:rsidTr="002E3917">
        <w:tc>
          <w:tcPr>
            <w:tcW w:w="333" w:type="dxa"/>
          </w:tcPr>
          <w:p w:rsidR="002E3917" w:rsidRDefault="002E3917" w:rsidP="00DA256C">
            <w:pPr>
              <w:pStyle w:val="NoSpacing"/>
              <w:numPr>
                <w:ilvl w:val="0"/>
                <w:numId w:val="48"/>
              </w:numPr>
              <w:tabs>
                <w:tab w:val="left" w:pos="0"/>
              </w:tabs>
              <w:spacing w:line="360" w:lineRule="auto"/>
              <w:ind w:left="360"/>
              <w:rPr>
                <w:rFonts w:cs="David"/>
                <w:sz w:val="24"/>
                <w:szCs w:val="24"/>
                <w:rtl/>
                <w:lang w:bidi="he-IL"/>
              </w:rPr>
            </w:pPr>
          </w:p>
        </w:tc>
        <w:tc>
          <w:tcPr>
            <w:tcW w:w="4743" w:type="dxa"/>
          </w:tcPr>
          <w:p w:rsidR="002E3917" w:rsidRDefault="002E3917" w:rsidP="00DA256C">
            <w:pPr>
              <w:pStyle w:val="NoSpacing"/>
              <w:spacing w:line="360" w:lineRule="auto"/>
              <w:jc w:val="both"/>
              <w:rPr>
                <w:rFonts w:cs="David"/>
                <w:sz w:val="24"/>
                <w:szCs w:val="24"/>
                <w:rtl/>
                <w:lang w:bidi="he-IL"/>
              </w:rPr>
            </w:pPr>
            <w:r w:rsidRPr="00476E33">
              <w:rPr>
                <w:rFonts w:cs="David" w:hint="cs"/>
                <w:sz w:val="24"/>
                <w:szCs w:val="24"/>
                <w:rtl/>
                <w:lang w:bidi="he-IL"/>
              </w:rPr>
              <w:t>אתר אינטרנט אשר יעודכן ויפורסם לכל אורך העבודה שיכיל בתוכו את תהליך העבודה ותוצריה</w:t>
            </w:r>
            <w:r>
              <w:rPr>
                <w:rFonts w:cs="David" w:hint="cs"/>
                <w:sz w:val="24"/>
                <w:szCs w:val="24"/>
                <w:rtl/>
                <w:lang w:bidi="he-IL"/>
              </w:rPr>
              <w:t xml:space="preserve"> הסופיים</w:t>
            </w:r>
            <w:r w:rsidRPr="00476E33">
              <w:rPr>
                <w:rFonts w:cs="David" w:hint="cs"/>
                <w:sz w:val="24"/>
                <w:szCs w:val="24"/>
                <w:rtl/>
                <w:lang w:bidi="he-IL"/>
              </w:rPr>
              <w:t>.</w:t>
            </w:r>
          </w:p>
        </w:tc>
        <w:tc>
          <w:tcPr>
            <w:tcW w:w="1188" w:type="dxa"/>
            <w:vAlign w:val="center"/>
          </w:tcPr>
          <w:p w:rsidR="008315F2" w:rsidRDefault="008315F2" w:rsidP="008315F2">
            <w:pPr>
              <w:pStyle w:val="NoSpacing"/>
              <w:spacing w:line="360" w:lineRule="auto"/>
              <w:rPr>
                <w:rFonts w:cs="David"/>
                <w:sz w:val="24"/>
                <w:szCs w:val="24"/>
                <w:rtl/>
                <w:lang w:bidi="he-IL"/>
              </w:rPr>
            </w:pPr>
            <w:r>
              <w:rPr>
                <w:rFonts w:cs="David" w:hint="cs"/>
                <w:sz w:val="24"/>
                <w:szCs w:val="24"/>
                <w:rtl/>
                <w:lang w:bidi="he-IL"/>
              </w:rPr>
              <w:t>בארבעה תשלומים:</w:t>
            </w:r>
          </w:p>
          <w:p w:rsidR="008315F2" w:rsidRDefault="008315F2" w:rsidP="008315F2">
            <w:pPr>
              <w:pStyle w:val="NoSpacing"/>
              <w:spacing w:line="360" w:lineRule="auto"/>
              <w:rPr>
                <w:rFonts w:cs="David"/>
                <w:sz w:val="24"/>
                <w:szCs w:val="24"/>
                <w:rtl/>
                <w:lang w:bidi="he-IL"/>
              </w:rPr>
            </w:pPr>
            <w:r>
              <w:rPr>
                <w:rFonts w:cs="David" w:hint="cs"/>
                <w:sz w:val="24"/>
                <w:szCs w:val="24"/>
                <w:rtl/>
                <w:lang w:bidi="he-IL"/>
              </w:rPr>
              <w:t>1. לאחר השלמת שלב א'</w:t>
            </w:r>
          </w:p>
          <w:p w:rsidR="008315F2" w:rsidRDefault="008315F2" w:rsidP="008315F2">
            <w:pPr>
              <w:pStyle w:val="NoSpacing"/>
              <w:spacing w:line="360" w:lineRule="auto"/>
              <w:rPr>
                <w:rFonts w:cs="David"/>
                <w:sz w:val="24"/>
                <w:szCs w:val="24"/>
                <w:rtl/>
                <w:lang w:bidi="he-IL"/>
              </w:rPr>
            </w:pPr>
            <w:r>
              <w:rPr>
                <w:rFonts w:cs="David" w:hint="cs"/>
                <w:sz w:val="24"/>
                <w:szCs w:val="24"/>
                <w:rtl/>
                <w:lang w:bidi="he-IL"/>
              </w:rPr>
              <w:t xml:space="preserve">2. לאחר השלמת 7 מקרי בוחן. </w:t>
            </w:r>
          </w:p>
          <w:p w:rsidR="008315F2" w:rsidRDefault="008315F2" w:rsidP="008315F2">
            <w:pPr>
              <w:pStyle w:val="NoSpacing"/>
              <w:spacing w:line="360" w:lineRule="auto"/>
              <w:rPr>
                <w:rFonts w:cs="David"/>
                <w:sz w:val="24"/>
                <w:szCs w:val="24"/>
                <w:rtl/>
                <w:lang w:bidi="he-IL"/>
              </w:rPr>
            </w:pPr>
            <w:r>
              <w:rPr>
                <w:rFonts w:cs="David" w:hint="cs"/>
                <w:sz w:val="24"/>
                <w:szCs w:val="24"/>
                <w:rtl/>
                <w:lang w:bidi="he-IL"/>
              </w:rPr>
              <w:t>3.לאחר השלמת שלב ג'</w:t>
            </w:r>
          </w:p>
          <w:p w:rsidR="008315F2" w:rsidRDefault="008315F2" w:rsidP="008315F2">
            <w:pPr>
              <w:pStyle w:val="NoSpacing"/>
              <w:spacing w:line="360" w:lineRule="auto"/>
              <w:rPr>
                <w:rFonts w:cs="David"/>
                <w:sz w:val="24"/>
                <w:szCs w:val="24"/>
                <w:rtl/>
                <w:lang w:bidi="he-IL"/>
              </w:rPr>
            </w:pPr>
            <w:r>
              <w:rPr>
                <w:rFonts w:cs="David" w:hint="cs"/>
                <w:sz w:val="24"/>
                <w:szCs w:val="24"/>
                <w:rtl/>
                <w:lang w:bidi="he-IL"/>
              </w:rPr>
              <w:t>4. לאחר השלמת שלב ד.</w:t>
            </w:r>
          </w:p>
        </w:tc>
        <w:tc>
          <w:tcPr>
            <w:tcW w:w="1328" w:type="dxa"/>
          </w:tcPr>
          <w:p w:rsidR="008315F2" w:rsidRDefault="008315F2" w:rsidP="002E3917">
            <w:pPr>
              <w:pStyle w:val="NoSpacing"/>
              <w:spacing w:line="360" w:lineRule="auto"/>
              <w:jc w:val="center"/>
              <w:rPr>
                <w:rFonts w:cs="David"/>
                <w:sz w:val="24"/>
                <w:szCs w:val="24"/>
                <w:rtl/>
                <w:lang w:bidi="he-IL"/>
              </w:rPr>
            </w:pPr>
          </w:p>
          <w:p w:rsidR="002E3917" w:rsidRDefault="008315F2" w:rsidP="002E3917">
            <w:pPr>
              <w:pStyle w:val="NoSpacing"/>
              <w:spacing w:line="360" w:lineRule="auto"/>
              <w:jc w:val="center"/>
              <w:rPr>
                <w:rFonts w:cs="David"/>
                <w:sz w:val="24"/>
                <w:szCs w:val="24"/>
                <w:rtl/>
                <w:lang w:bidi="he-IL"/>
              </w:rPr>
            </w:pPr>
            <w:r>
              <w:rPr>
                <w:rFonts w:cs="David" w:hint="cs"/>
                <w:sz w:val="24"/>
                <w:szCs w:val="24"/>
                <w:rtl/>
                <w:lang w:bidi="he-IL"/>
              </w:rPr>
              <w:t>4.5%</w:t>
            </w:r>
          </w:p>
        </w:tc>
        <w:tc>
          <w:tcPr>
            <w:tcW w:w="1312" w:type="dxa"/>
          </w:tcPr>
          <w:p w:rsidR="002E3917" w:rsidRDefault="002E3917" w:rsidP="002E3917">
            <w:pPr>
              <w:pStyle w:val="NoSpacing"/>
              <w:spacing w:line="360" w:lineRule="auto"/>
              <w:jc w:val="center"/>
              <w:rPr>
                <w:rFonts w:cs="David"/>
                <w:sz w:val="24"/>
                <w:szCs w:val="24"/>
                <w:rtl/>
                <w:lang w:bidi="he-IL"/>
              </w:rPr>
            </w:pPr>
          </w:p>
          <w:p w:rsidR="008315F2" w:rsidRDefault="008315F2" w:rsidP="002E3917">
            <w:pPr>
              <w:pStyle w:val="NoSpacing"/>
              <w:spacing w:line="360" w:lineRule="auto"/>
              <w:jc w:val="center"/>
              <w:rPr>
                <w:rFonts w:cs="David"/>
                <w:sz w:val="24"/>
                <w:szCs w:val="24"/>
                <w:rtl/>
                <w:lang w:bidi="he-IL"/>
              </w:rPr>
            </w:pPr>
            <w:r>
              <w:rPr>
                <w:rFonts w:cs="David" w:hint="cs"/>
                <w:sz w:val="24"/>
                <w:szCs w:val="24"/>
                <w:rtl/>
                <w:lang w:bidi="he-IL"/>
              </w:rPr>
              <w:t xml:space="preserve">40,000 ₪ </w:t>
            </w:r>
          </w:p>
        </w:tc>
      </w:tr>
      <w:tr w:rsidR="00812A77" w:rsidTr="002E3917">
        <w:tc>
          <w:tcPr>
            <w:tcW w:w="333" w:type="dxa"/>
          </w:tcPr>
          <w:p w:rsidR="002E3917" w:rsidRDefault="002E3917" w:rsidP="00DA256C">
            <w:pPr>
              <w:pStyle w:val="NoSpacing"/>
              <w:numPr>
                <w:ilvl w:val="0"/>
                <w:numId w:val="48"/>
              </w:numPr>
              <w:tabs>
                <w:tab w:val="left" w:pos="0"/>
              </w:tabs>
              <w:spacing w:line="360" w:lineRule="auto"/>
              <w:ind w:left="360"/>
              <w:rPr>
                <w:rFonts w:cs="David"/>
                <w:sz w:val="24"/>
                <w:szCs w:val="24"/>
                <w:rtl/>
                <w:lang w:bidi="he-IL"/>
              </w:rPr>
            </w:pPr>
          </w:p>
        </w:tc>
        <w:tc>
          <w:tcPr>
            <w:tcW w:w="4743" w:type="dxa"/>
            <w:vAlign w:val="center"/>
          </w:tcPr>
          <w:p w:rsidR="002E3917" w:rsidRDefault="002E3917" w:rsidP="002E3917">
            <w:pPr>
              <w:pStyle w:val="NoSpacing"/>
              <w:rPr>
                <w:rFonts w:cs="David"/>
                <w:sz w:val="24"/>
                <w:szCs w:val="24"/>
                <w:rtl/>
                <w:lang w:bidi="he-IL"/>
              </w:rPr>
            </w:pPr>
            <w:r>
              <w:rPr>
                <w:rFonts w:cs="David" w:hint="cs"/>
                <w:sz w:val="24"/>
                <w:szCs w:val="24"/>
                <w:rtl/>
                <w:lang w:bidi="he-IL"/>
              </w:rPr>
              <w:t xml:space="preserve">פרסום קשיח של </w:t>
            </w:r>
            <w:r w:rsidRPr="006C3FDD">
              <w:rPr>
                <w:rFonts w:cs="David" w:hint="cs"/>
                <w:sz w:val="24"/>
                <w:szCs w:val="24"/>
                <w:rtl/>
                <w:lang w:bidi="he-IL"/>
              </w:rPr>
              <w:t>התוצרים הסופיים</w:t>
            </w:r>
          </w:p>
          <w:p w:rsidR="008315F2" w:rsidRDefault="008315F2" w:rsidP="008315F2">
            <w:pPr>
              <w:pStyle w:val="NoSpacing"/>
              <w:rPr>
                <w:rFonts w:cs="David"/>
                <w:sz w:val="24"/>
                <w:szCs w:val="24"/>
                <w:rtl/>
                <w:lang w:bidi="he-IL"/>
              </w:rPr>
            </w:pPr>
            <w:r>
              <w:rPr>
                <w:rFonts w:cs="David" w:hint="cs"/>
                <w:sz w:val="24"/>
                <w:szCs w:val="24"/>
                <w:rtl/>
                <w:lang w:bidi="he-IL"/>
              </w:rPr>
              <w:t>וקיום יום עיון/כנס ארצי להצגת העבודה והתוצרים</w:t>
            </w:r>
          </w:p>
        </w:tc>
        <w:tc>
          <w:tcPr>
            <w:tcW w:w="1188" w:type="dxa"/>
            <w:vAlign w:val="center"/>
          </w:tcPr>
          <w:p w:rsidR="002E3917" w:rsidRDefault="002E3917" w:rsidP="002E3917">
            <w:pPr>
              <w:pStyle w:val="NoSpacing"/>
              <w:spacing w:line="360" w:lineRule="auto"/>
              <w:rPr>
                <w:rFonts w:cs="David"/>
                <w:sz w:val="24"/>
                <w:szCs w:val="24"/>
                <w:rtl/>
                <w:lang w:bidi="he-IL"/>
              </w:rPr>
            </w:pPr>
          </w:p>
        </w:tc>
        <w:tc>
          <w:tcPr>
            <w:tcW w:w="1328" w:type="dxa"/>
          </w:tcPr>
          <w:p w:rsidR="002E3917" w:rsidRDefault="008315F2" w:rsidP="002E3917">
            <w:pPr>
              <w:pStyle w:val="NoSpacing"/>
              <w:spacing w:line="360" w:lineRule="auto"/>
              <w:jc w:val="center"/>
              <w:rPr>
                <w:rFonts w:cs="David"/>
                <w:sz w:val="24"/>
                <w:szCs w:val="24"/>
                <w:rtl/>
                <w:lang w:bidi="he-IL"/>
              </w:rPr>
            </w:pPr>
            <w:r>
              <w:rPr>
                <w:rFonts w:cs="David" w:hint="cs"/>
                <w:sz w:val="24"/>
                <w:szCs w:val="24"/>
                <w:rtl/>
                <w:lang w:bidi="he-IL"/>
              </w:rPr>
              <w:t>2.7%</w:t>
            </w:r>
          </w:p>
        </w:tc>
        <w:tc>
          <w:tcPr>
            <w:tcW w:w="1312" w:type="dxa"/>
          </w:tcPr>
          <w:p w:rsidR="002E3917" w:rsidRDefault="008315F2" w:rsidP="002E3917">
            <w:pPr>
              <w:pStyle w:val="NoSpacing"/>
              <w:spacing w:line="360" w:lineRule="auto"/>
              <w:jc w:val="center"/>
              <w:rPr>
                <w:rFonts w:cs="David"/>
                <w:sz w:val="24"/>
                <w:szCs w:val="24"/>
                <w:rtl/>
                <w:lang w:bidi="he-IL"/>
              </w:rPr>
            </w:pPr>
            <w:r>
              <w:rPr>
                <w:rFonts w:cs="David" w:hint="cs"/>
                <w:sz w:val="24"/>
                <w:szCs w:val="24"/>
                <w:rtl/>
                <w:lang w:bidi="he-IL"/>
              </w:rPr>
              <w:t xml:space="preserve">25,000 ₪ </w:t>
            </w:r>
          </w:p>
        </w:tc>
      </w:tr>
      <w:tr w:rsidR="00812A77" w:rsidTr="002E3917">
        <w:tc>
          <w:tcPr>
            <w:tcW w:w="333" w:type="dxa"/>
          </w:tcPr>
          <w:p w:rsidR="002E3917" w:rsidRDefault="002E3917" w:rsidP="002E3917">
            <w:pPr>
              <w:pStyle w:val="NoSpacing"/>
              <w:tabs>
                <w:tab w:val="left" w:pos="0"/>
              </w:tabs>
              <w:spacing w:line="360" w:lineRule="auto"/>
              <w:ind w:left="360"/>
              <w:rPr>
                <w:rFonts w:cs="David"/>
                <w:sz w:val="24"/>
                <w:szCs w:val="24"/>
                <w:rtl/>
                <w:lang w:bidi="he-IL"/>
              </w:rPr>
            </w:pPr>
          </w:p>
        </w:tc>
        <w:tc>
          <w:tcPr>
            <w:tcW w:w="4743" w:type="dxa"/>
            <w:shd w:val="clear" w:color="auto" w:fill="BFBFBF" w:themeFill="background1" w:themeFillShade="BF"/>
            <w:vAlign w:val="center"/>
          </w:tcPr>
          <w:p w:rsidR="002E3917" w:rsidRPr="002E3917" w:rsidRDefault="002E3917" w:rsidP="002E3917">
            <w:pPr>
              <w:pStyle w:val="NoSpacing"/>
              <w:rPr>
                <w:rFonts w:cs="David"/>
                <w:b/>
                <w:bCs/>
                <w:sz w:val="24"/>
                <w:szCs w:val="24"/>
                <w:rtl/>
                <w:lang w:bidi="he-IL"/>
              </w:rPr>
            </w:pPr>
            <w:r w:rsidRPr="002E3917">
              <w:rPr>
                <w:rFonts w:cs="David" w:hint="cs"/>
                <w:b/>
                <w:bCs/>
                <w:sz w:val="24"/>
                <w:szCs w:val="24"/>
                <w:rtl/>
                <w:lang w:bidi="he-IL"/>
              </w:rPr>
              <w:t>סה"כ</w:t>
            </w:r>
          </w:p>
        </w:tc>
        <w:tc>
          <w:tcPr>
            <w:tcW w:w="1188" w:type="dxa"/>
            <w:shd w:val="clear" w:color="auto" w:fill="BFBFBF" w:themeFill="background1" w:themeFillShade="BF"/>
            <w:vAlign w:val="center"/>
          </w:tcPr>
          <w:p w:rsidR="002E3917" w:rsidRPr="002E3917" w:rsidRDefault="002E3917" w:rsidP="002E3917">
            <w:pPr>
              <w:pStyle w:val="NoSpacing"/>
              <w:spacing w:line="360" w:lineRule="auto"/>
              <w:rPr>
                <w:rFonts w:cs="David"/>
                <w:b/>
                <w:bCs/>
                <w:sz w:val="24"/>
                <w:szCs w:val="24"/>
                <w:rtl/>
                <w:lang w:bidi="he-IL"/>
              </w:rPr>
            </w:pPr>
          </w:p>
        </w:tc>
        <w:tc>
          <w:tcPr>
            <w:tcW w:w="1328" w:type="dxa"/>
            <w:shd w:val="clear" w:color="auto" w:fill="BFBFBF" w:themeFill="background1" w:themeFillShade="BF"/>
          </w:tcPr>
          <w:p w:rsidR="002E3917" w:rsidRPr="002E3917" w:rsidRDefault="002E3917" w:rsidP="004D6F34">
            <w:pPr>
              <w:pStyle w:val="NoSpacing"/>
              <w:spacing w:line="360" w:lineRule="auto"/>
              <w:jc w:val="center"/>
              <w:rPr>
                <w:rFonts w:cs="David"/>
                <w:b/>
                <w:bCs/>
                <w:sz w:val="24"/>
                <w:szCs w:val="24"/>
                <w:rtl/>
                <w:lang w:bidi="he-IL"/>
              </w:rPr>
            </w:pPr>
            <w:r w:rsidRPr="002E3917">
              <w:rPr>
                <w:rFonts w:cs="David" w:hint="cs"/>
                <w:b/>
                <w:bCs/>
                <w:sz w:val="24"/>
                <w:szCs w:val="24"/>
                <w:rtl/>
                <w:lang w:bidi="he-IL"/>
              </w:rPr>
              <w:t>100%</w:t>
            </w:r>
          </w:p>
        </w:tc>
        <w:tc>
          <w:tcPr>
            <w:tcW w:w="1312" w:type="dxa"/>
            <w:shd w:val="clear" w:color="auto" w:fill="BFBFBF" w:themeFill="background1" w:themeFillShade="BF"/>
          </w:tcPr>
          <w:p w:rsidR="002E3917" w:rsidRPr="002E3917" w:rsidRDefault="00812A77" w:rsidP="004D6F34">
            <w:pPr>
              <w:pStyle w:val="NoSpacing"/>
              <w:spacing w:line="360" w:lineRule="auto"/>
              <w:jc w:val="center"/>
              <w:rPr>
                <w:rFonts w:cs="David"/>
                <w:b/>
                <w:bCs/>
                <w:sz w:val="24"/>
                <w:szCs w:val="24"/>
                <w:rtl/>
                <w:lang w:bidi="he-IL"/>
              </w:rPr>
            </w:pPr>
            <w:r>
              <w:rPr>
                <w:rFonts w:cs="David" w:hint="cs"/>
                <w:b/>
                <w:bCs/>
                <w:sz w:val="24"/>
                <w:szCs w:val="24"/>
                <w:rtl/>
                <w:lang w:bidi="he-IL"/>
              </w:rPr>
              <w:t>900</w:t>
            </w:r>
            <w:r w:rsidR="002E3917" w:rsidRPr="002E3917">
              <w:rPr>
                <w:rFonts w:cs="David" w:hint="cs"/>
                <w:b/>
                <w:bCs/>
                <w:sz w:val="24"/>
                <w:szCs w:val="24"/>
                <w:rtl/>
                <w:lang w:bidi="he-IL"/>
              </w:rPr>
              <w:t>,000</w:t>
            </w:r>
          </w:p>
        </w:tc>
      </w:tr>
    </w:tbl>
    <w:p w:rsidR="00E24F16" w:rsidRDefault="00E24F16" w:rsidP="00E24F16">
      <w:pPr>
        <w:pStyle w:val="NoSpacing"/>
        <w:bidi/>
        <w:spacing w:line="360" w:lineRule="auto"/>
        <w:jc w:val="both"/>
        <w:rPr>
          <w:rFonts w:cs="David"/>
          <w:sz w:val="24"/>
          <w:szCs w:val="24"/>
          <w:rtl/>
          <w:lang w:bidi="he-IL"/>
        </w:rPr>
      </w:pPr>
    </w:p>
    <w:p w:rsidR="00C03DD8" w:rsidRDefault="00C03DD8" w:rsidP="00C03DD8">
      <w:pPr>
        <w:spacing w:line="360" w:lineRule="auto"/>
        <w:jc w:val="both"/>
        <w:rPr>
          <w:rFonts w:asciiTheme="minorBidi" w:hAnsiTheme="minorBidi" w:cs="David"/>
          <w:rtl/>
        </w:rPr>
      </w:pPr>
      <w:r w:rsidRPr="00C66556">
        <w:rPr>
          <w:rFonts w:asciiTheme="minorBidi" w:hAnsiTheme="minorBidi" w:cs="David" w:hint="cs"/>
          <w:b/>
          <w:bCs/>
          <w:rtl/>
        </w:rPr>
        <w:t>זכויות על התוצרים</w:t>
      </w:r>
      <w:r>
        <w:rPr>
          <w:rFonts w:asciiTheme="minorBidi" w:hAnsiTheme="minorBidi" w:cs="David" w:hint="cs"/>
          <w:b/>
          <w:bCs/>
          <w:rtl/>
        </w:rPr>
        <w:t>:</w:t>
      </w:r>
    </w:p>
    <w:p w:rsidR="00C03DD8" w:rsidRDefault="00C03DD8" w:rsidP="000F4D08">
      <w:pPr>
        <w:pStyle w:val="ListParagraph"/>
        <w:numPr>
          <w:ilvl w:val="0"/>
          <w:numId w:val="47"/>
        </w:numPr>
        <w:bidi/>
        <w:spacing w:line="360" w:lineRule="auto"/>
        <w:jc w:val="both"/>
        <w:rPr>
          <w:rFonts w:asciiTheme="minorBidi" w:hAnsiTheme="minorBidi" w:cs="David"/>
        </w:rPr>
      </w:pPr>
      <w:r>
        <w:rPr>
          <w:rFonts w:asciiTheme="minorBidi" w:hAnsiTheme="minorBidi" w:cs="David" w:hint="cs"/>
          <w:rtl/>
        </w:rPr>
        <w:t xml:space="preserve">כל פרסום של המיזם </w:t>
      </w:r>
      <w:r w:rsidR="005578AB">
        <w:rPr>
          <w:rFonts w:asciiTheme="minorBidi" w:hAnsiTheme="minorBidi" w:cs="David" w:hint="cs"/>
          <w:rtl/>
        </w:rPr>
        <w:t xml:space="preserve">ייעשה בתיאום עם המשרד </w:t>
      </w:r>
      <w:r w:rsidR="00DC6610">
        <w:rPr>
          <w:rFonts w:asciiTheme="minorBidi" w:hAnsiTheme="minorBidi" w:cs="David" w:hint="cs"/>
          <w:rtl/>
        </w:rPr>
        <w:t xml:space="preserve">להגנת הסביבה </w:t>
      </w:r>
      <w:r w:rsidR="005578AB">
        <w:rPr>
          <w:rFonts w:asciiTheme="minorBidi" w:hAnsiTheme="minorBidi" w:cs="David" w:hint="cs"/>
          <w:rtl/>
        </w:rPr>
        <w:t>ו</w:t>
      </w:r>
      <w:r>
        <w:rPr>
          <w:rFonts w:asciiTheme="minorBidi" w:hAnsiTheme="minorBidi" w:cs="David" w:hint="cs"/>
          <w:rtl/>
        </w:rPr>
        <w:t>יכלול התייחסות לכך שהמיזם משותף למשרד להגנת הסביבה ועמותת מרחב ויכלול את הלוגו של המשרד להגנת הסביבה</w:t>
      </w:r>
      <w:r w:rsidR="000F4D08">
        <w:rPr>
          <w:rFonts w:asciiTheme="minorBidi" w:hAnsiTheme="minorBidi" w:cs="David" w:hint="cs"/>
          <w:rtl/>
        </w:rPr>
        <w:t xml:space="preserve">, </w:t>
      </w:r>
      <w:r w:rsidR="000F4D08" w:rsidRPr="000F4D08">
        <w:rPr>
          <w:rFonts w:asciiTheme="minorBidi" w:hAnsiTheme="minorBidi" w:cs="David"/>
          <w:rtl/>
        </w:rPr>
        <w:t>בכפוף לאישור ועדת החסויות המשרדית.</w:t>
      </w:r>
      <w:r w:rsidR="0012315E">
        <w:rPr>
          <w:rFonts w:asciiTheme="minorBidi" w:hAnsiTheme="minorBidi" w:cs="David" w:hint="cs"/>
          <w:rtl/>
        </w:rPr>
        <w:t xml:space="preserve"> תבוצע פנייה לועדת החסויות טרם תחילת המיזם.</w:t>
      </w:r>
    </w:p>
    <w:p w:rsidR="00C03DD8" w:rsidRDefault="00C03DD8" w:rsidP="00C03DD8">
      <w:pPr>
        <w:pStyle w:val="ListParagraph"/>
        <w:numPr>
          <w:ilvl w:val="0"/>
          <w:numId w:val="47"/>
        </w:numPr>
        <w:bidi/>
        <w:spacing w:line="360" w:lineRule="auto"/>
        <w:jc w:val="both"/>
        <w:rPr>
          <w:rFonts w:cs="David"/>
          <w:rtl/>
        </w:rPr>
      </w:pPr>
      <w:r>
        <w:rPr>
          <w:rFonts w:cs="David" w:hint="cs"/>
          <w:rtl/>
        </w:rPr>
        <w:t>התוצרים הצפויים</w:t>
      </w:r>
      <w:r w:rsidR="0012315E">
        <w:rPr>
          <w:rFonts w:cs="David" w:hint="cs"/>
          <w:rtl/>
        </w:rPr>
        <w:t xml:space="preserve"> יהיו משותפים</w:t>
      </w:r>
      <w:r>
        <w:rPr>
          <w:rFonts w:cs="David" w:hint="cs"/>
          <w:rtl/>
        </w:rPr>
        <w:t xml:space="preserve"> </w:t>
      </w:r>
      <w:r w:rsidR="0012315E">
        <w:rPr>
          <w:rFonts w:cs="David" w:hint="cs"/>
          <w:rtl/>
        </w:rPr>
        <w:t>ו</w:t>
      </w:r>
      <w:r>
        <w:rPr>
          <w:rFonts w:cs="David" w:hint="cs"/>
          <w:rtl/>
        </w:rPr>
        <w:t>ישמשו את המשרד להגנת הסביבה ו</w:t>
      </w:r>
      <w:r w:rsidR="00DC6610">
        <w:rPr>
          <w:rFonts w:cs="David" w:hint="cs"/>
          <w:rtl/>
        </w:rPr>
        <w:t xml:space="preserve">את </w:t>
      </w:r>
      <w:r>
        <w:rPr>
          <w:rFonts w:cs="David" w:hint="cs"/>
          <w:rtl/>
        </w:rPr>
        <w:t>עמותת מרחב</w:t>
      </w:r>
      <w:r w:rsidR="005578AB">
        <w:rPr>
          <w:rFonts w:cs="David" w:hint="cs"/>
          <w:rtl/>
        </w:rPr>
        <w:t>,</w:t>
      </w:r>
      <w:r>
        <w:rPr>
          <w:rFonts w:cs="David" w:hint="cs"/>
          <w:rtl/>
        </w:rPr>
        <w:t xml:space="preserve"> לקידום תהליכי התחדשות עירונית מקיימת בקרב גורמי התכנון בישראל. </w:t>
      </w:r>
    </w:p>
    <w:p w:rsidR="00C03DD8" w:rsidRPr="008E631F" w:rsidRDefault="00C03DD8" w:rsidP="00C03DD8">
      <w:pPr>
        <w:pStyle w:val="ListParagraph"/>
        <w:numPr>
          <w:ilvl w:val="0"/>
          <w:numId w:val="47"/>
        </w:numPr>
        <w:bidi/>
        <w:spacing w:line="360" w:lineRule="auto"/>
        <w:jc w:val="both"/>
        <w:rPr>
          <w:rFonts w:asciiTheme="minorBidi" w:hAnsiTheme="minorBidi" w:cs="David"/>
          <w:rtl/>
        </w:rPr>
      </w:pPr>
      <w:r>
        <w:rPr>
          <w:rFonts w:cs="David" w:hint="cs"/>
          <w:rtl/>
        </w:rPr>
        <w:t xml:space="preserve">התוצרים יהיו פתוחים </w:t>
      </w:r>
      <w:r w:rsidRPr="006C3FDD">
        <w:rPr>
          <w:rFonts w:cs="David" w:hint="cs"/>
          <w:rtl/>
        </w:rPr>
        <w:t xml:space="preserve">לשימוש של גופי התכנון, מקבלי החלטות, </w:t>
      </w:r>
      <w:r>
        <w:rPr>
          <w:rFonts w:cs="David" w:hint="cs"/>
          <w:rtl/>
        </w:rPr>
        <w:t>אנשי מקצוע, ארגונים חברתיים וסביבתיים ותושבי הערים</w:t>
      </w:r>
      <w:r w:rsidR="0012315E">
        <w:rPr>
          <w:rFonts w:cs="David" w:hint="cs"/>
          <w:rtl/>
        </w:rPr>
        <w:t xml:space="preserve"> ללא תמורה</w:t>
      </w:r>
      <w:r w:rsidRPr="006C3FDD">
        <w:rPr>
          <w:rFonts w:cs="David" w:hint="cs"/>
          <w:rtl/>
        </w:rPr>
        <w:t>.</w:t>
      </w:r>
    </w:p>
    <w:p w:rsidR="002474EF" w:rsidRPr="002474EF" w:rsidRDefault="0012315E" w:rsidP="00BF28D2">
      <w:pPr>
        <w:spacing w:line="360" w:lineRule="auto"/>
        <w:ind w:left="57"/>
        <w:jc w:val="both"/>
        <w:rPr>
          <w:rFonts w:asciiTheme="minorBidi" w:hAnsiTheme="minorBidi" w:cs="David"/>
          <w:b/>
          <w:bCs/>
          <w:rtl/>
        </w:rPr>
      </w:pPr>
      <w:r>
        <w:rPr>
          <w:rFonts w:asciiTheme="minorBidi" w:hAnsiTheme="minorBidi" w:cs="David" w:hint="cs"/>
          <w:b/>
          <w:bCs/>
          <w:rtl/>
        </w:rPr>
        <w:t>החלק של</w:t>
      </w:r>
      <w:r w:rsidR="002474EF" w:rsidRPr="002474EF">
        <w:rPr>
          <w:rFonts w:asciiTheme="minorBidi" w:hAnsiTheme="minorBidi" w:cs="David" w:hint="cs"/>
          <w:b/>
          <w:bCs/>
          <w:rtl/>
        </w:rPr>
        <w:t xml:space="preserve"> המשרד</w:t>
      </w:r>
      <w:r>
        <w:rPr>
          <w:rFonts w:asciiTheme="minorBidi" w:hAnsiTheme="minorBidi" w:cs="David" w:hint="cs"/>
          <w:b/>
          <w:bCs/>
          <w:rtl/>
        </w:rPr>
        <w:t xml:space="preserve"> במיזם</w:t>
      </w:r>
      <w:r w:rsidR="002474EF" w:rsidRPr="002474EF">
        <w:rPr>
          <w:rFonts w:asciiTheme="minorBidi" w:hAnsiTheme="minorBidi" w:cs="David" w:hint="cs"/>
          <w:b/>
          <w:bCs/>
          <w:rtl/>
        </w:rPr>
        <w:t>:</w:t>
      </w:r>
    </w:p>
    <w:p w:rsidR="0012315E" w:rsidRDefault="0012315E" w:rsidP="005578AB">
      <w:pPr>
        <w:pStyle w:val="ListParagraph"/>
        <w:numPr>
          <w:ilvl w:val="0"/>
          <w:numId w:val="47"/>
        </w:numPr>
        <w:bidi/>
        <w:spacing w:line="360" w:lineRule="auto"/>
        <w:jc w:val="both"/>
        <w:rPr>
          <w:rFonts w:asciiTheme="minorBidi" w:hAnsiTheme="minorBidi" w:cs="David"/>
        </w:rPr>
      </w:pPr>
      <w:r>
        <w:rPr>
          <w:rFonts w:asciiTheme="minorBidi" w:hAnsiTheme="minorBidi" w:cs="David" w:hint="cs"/>
          <w:rtl/>
        </w:rPr>
        <w:t>המשרד יהיה שותף פעיל לאורך כל המיזם:</w:t>
      </w:r>
    </w:p>
    <w:p w:rsidR="004D6F34" w:rsidRDefault="00C66556" w:rsidP="0012315E">
      <w:pPr>
        <w:pStyle w:val="ListParagraph"/>
        <w:numPr>
          <w:ilvl w:val="1"/>
          <w:numId w:val="47"/>
        </w:numPr>
        <w:bidi/>
        <w:spacing w:line="360" w:lineRule="auto"/>
        <w:jc w:val="both"/>
        <w:rPr>
          <w:rFonts w:asciiTheme="minorBidi" w:hAnsiTheme="minorBidi" w:cs="David"/>
        </w:rPr>
      </w:pPr>
      <w:r>
        <w:rPr>
          <w:rFonts w:asciiTheme="minorBidi" w:hAnsiTheme="minorBidi" w:cs="David" w:hint="cs"/>
          <w:rtl/>
        </w:rPr>
        <w:lastRenderedPageBreak/>
        <w:t xml:space="preserve">גורמים מקצועיים מאגף תכנון ובניה ירוקה ישבו בצוות המוביל, </w:t>
      </w:r>
      <w:r w:rsidR="005578AB">
        <w:rPr>
          <w:rFonts w:asciiTheme="minorBidi" w:hAnsiTheme="minorBidi" w:cs="David" w:hint="cs"/>
          <w:rtl/>
        </w:rPr>
        <w:t>ו</w:t>
      </w:r>
      <w:r w:rsidR="004D6F34">
        <w:rPr>
          <w:rFonts w:asciiTheme="minorBidi" w:hAnsiTheme="minorBidi" w:cs="David" w:hint="cs"/>
          <w:rtl/>
        </w:rPr>
        <w:t>ינחו את תהליך העבודה לכל אורכה</w:t>
      </w:r>
      <w:r w:rsidR="0012315E" w:rsidRPr="0012315E">
        <w:rPr>
          <w:rFonts w:asciiTheme="minorBidi" w:hAnsiTheme="minorBidi" w:cs="David" w:hint="cs"/>
          <w:rtl/>
        </w:rPr>
        <w:t xml:space="preserve"> </w:t>
      </w:r>
      <w:r w:rsidR="0012315E">
        <w:rPr>
          <w:rFonts w:asciiTheme="minorBidi" w:hAnsiTheme="minorBidi" w:cs="David" w:hint="cs"/>
          <w:rtl/>
        </w:rPr>
        <w:t>כמפורט לאורך כל הבקשה למיזם זה</w:t>
      </w:r>
      <w:r w:rsidR="004D6F34">
        <w:rPr>
          <w:rFonts w:asciiTheme="minorBidi" w:hAnsiTheme="minorBidi" w:cs="David" w:hint="cs"/>
          <w:rtl/>
        </w:rPr>
        <w:t>.</w:t>
      </w:r>
    </w:p>
    <w:p w:rsidR="00C70134" w:rsidRDefault="004D6F34" w:rsidP="0012315E">
      <w:pPr>
        <w:pStyle w:val="ListParagraph"/>
        <w:numPr>
          <w:ilvl w:val="1"/>
          <w:numId w:val="47"/>
        </w:numPr>
        <w:bidi/>
        <w:spacing w:line="360" w:lineRule="auto"/>
        <w:jc w:val="both"/>
        <w:rPr>
          <w:rFonts w:asciiTheme="minorBidi" w:hAnsiTheme="minorBidi" w:cs="David"/>
          <w:rtl/>
        </w:rPr>
      </w:pPr>
      <w:r>
        <w:rPr>
          <w:rFonts w:asciiTheme="minorBidi" w:hAnsiTheme="minorBidi" w:cs="David" w:hint="cs"/>
          <w:rtl/>
        </w:rPr>
        <w:t xml:space="preserve">גורמים מקצועיים מאגף תכנון ובניה ירוקה </w:t>
      </w:r>
      <w:r w:rsidR="005578AB">
        <w:rPr>
          <w:rFonts w:asciiTheme="minorBidi" w:hAnsiTheme="minorBidi" w:cs="David" w:hint="cs"/>
          <w:rtl/>
        </w:rPr>
        <w:t>יהיו שותפים לקבלת ההחלטות בצמתים מהותיים</w:t>
      </w:r>
      <w:r>
        <w:rPr>
          <w:rFonts w:asciiTheme="minorBidi" w:hAnsiTheme="minorBidi" w:cs="David" w:hint="cs"/>
          <w:rtl/>
        </w:rPr>
        <w:t>, גם מעבר לפעילותו של הצוות המוביל</w:t>
      </w:r>
      <w:r w:rsidR="005578AB">
        <w:rPr>
          <w:rFonts w:asciiTheme="minorBidi" w:hAnsiTheme="minorBidi" w:cs="David" w:hint="cs"/>
          <w:rtl/>
        </w:rPr>
        <w:t xml:space="preserve">. </w:t>
      </w:r>
    </w:p>
    <w:p w:rsidR="00C03DD8" w:rsidRDefault="00C03DD8" w:rsidP="0012315E">
      <w:pPr>
        <w:pStyle w:val="ListParagraph"/>
        <w:numPr>
          <w:ilvl w:val="1"/>
          <w:numId w:val="47"/>
        </w:numPr>
        <w:bidi/>
        <w:spacing w:line="360" w:lineRule="auto"/>
        <w:jc w:val="both"/>
        <w:rPr>
          <w:rFonts w:asciiTheme="minorBidi" w:hAnsiTheme="minorBidi" w:cs="David"/>
        </w:rPr>
      </w:pPr>
      <w:r w:rsidRPr="008E631F">
        <w:rPr>
          <w:rFonts w:asciiTheme="minorBidi" w:hAnsiTheme="minorBidi" w:cs="David" w:hint="cs"/>
          <w:rtl/>
        </w:rPr>
        <w:t xml:space="preserve">סך עלות </w:t>
      </w:r>
      <w:r>
        <w:rPr>
          <w:rFonts w:asciiTheme="minorBidi" w:hAnsiTheme="minorBidi" w:cs="David" w:hint="cs"/>
          <w:rtl/>
        </w:rPr>
        <w:t>המיזם</w:t>
      </w:r>
      <w:r w:rsidRPr="008E631F">
        <w:rPr>
          <w:rFonts w:asciiTheme="minorBidi" w:hAnsiTheme="minorBidi" w:cs="David" w:hint="cs"/>
          <w:rtl/>
        </w:rPr>
        <w:t xml:space="preserve"> </w:t>
      </w:r>
      <w:r w:rsidRPr="00812A77">
        <w:rPr>
          <w:rFonts w:asciiTheme="minorBidi" w:hAnsiTheme="minorBidi" w:cs="David" w:hint="cs"/>
          <w:rtl/>
        </w:rPr>
        <w:t xml:space="preserve">צפוי להיות </w:t>
      </w:r>
      <w:r w:rsidR="00812A77" w:rsidRPr="00812A77">
        <w:rPr>
          <w:rFonts w:asciiTheme="minorBidi" w:hAnsiTheme="minorBidi" w:cs="David" w:hint="cs"/>
          <w:rtl/>
        </w:rPr>
        <w:t>900</w:t>
      </w:r>
      <w:r w:rsidRPr="00812A77">
        <w:rPr>
          <w:rFonts w:asciiTheme="minorBidi" w:hAnsiTheme="minorBidi" w:cs="David" w:hint="cs"/>
          <w:rtl/>
        </w:rPr>
        <w:t xml:space="preserve">,000 ₪. גובה השתתפות של המשרד יהיה עד </w:t>
      </w:r>
      <w:r w:rsidR="00812A77" w:rsidRPr="00812A77">
        <w:rPr>
          <w:rFonts w:asciiTheme="minorBidi" w:hAnsiTheme="minorBidi" w:cs="David" w:hint="cs"/>
          <w:rtl/>
        </w:rPr>
        <w:t>450</w:t>
      </w:r>
      <w:r w:rsidRPr="00812A77">
        <w:rPr>
          <w:rFonts w:asciiTheme="minorBidi" w:hAnsiTheme="minorBidi" w:cs="David" w:hint="cs"/>
          <w:rtl/>
        </w:rPr>
        <w:t>,000 ₪, ובכל מקרה</w:t>
      </w:r>
      <w:r w:rsidR="00812A77">
        <w:rPr>
          <w:rFonts w:asciiTheme="minorBidi" w:hAnsiTheme="minorBidi" w:cs="David" w:hint="cs"/>
          <w:rtl/>
        </w:rPr>
        <w:t xml:space="preserve"> </w:t>
      </w:r>
      <w:r>
        <w:rPr>
          <w:rFonts w:asciiTheme="minorBidi" w:hAnsiTheme="minorBidi" w:cs="David" w:hint="cs"/>
          <w:rtl/>
        </w:rPr>
        <w:t xml:space="preserve">לא יעלה על מחצית העלות של המיזם והכל כמפורט בהצעת </w:t>
      </w:r>
      <w:r w:rsidR="00DB5586">
        <w:rPr>
          <w:rFonts w:asciiTheme="minorBidi" w:hAnsiTheme="minorBidi" w:cs="David" w:hint="cs"/>
          <w:rtl/>
        </w:rPr>
        <w:t>ה</w:t>
      </w:r>
      <w:r>
        <w:rPr>
          <w:rFonts w:asciiTheme="minorBidi" w:hAnsiTheme="minorBidi" w:cs="David" w:hint="cs"/>
          <w:rtl/>
        </w:rPr>
        <w:t xml:space="preserve">מחיר. </w:t>
      </w:r>
      <w:bookmarkStart w:id="0" w:name="_GoBack"/>
      <w:bookmarkEnd w:id="0"/>
    </w:p>
    <w:p w:rsidR="00C66556" w:rsidRDefault="00C03DD8" w:rsidP="00BF28D2">
      <w:pPr>
        <w:spacing w:line="360" w:lineRule="auto"/>
        <w:ind w:left="57"/>
        <w:jc w:val="both"/>
        <w:rPr>
          <w:rFonts w:asciiTheme="minorBidi" w:hAnsiTheme="minorBidi" w:cs="David"/>
          <w:b/>
          <w:bCs/>
          <w:rtl/>
        </w:rPr>
      </w:pPr>
      <w:r w:rsidRPr="00C03DD8">
        <w:rPr>
          <w:rFonts w:asciiTheme="minorBidi" w:hAnsiTheme="minorBidi" w:cs="David" w:hint="cs"/>
          <w:b/>
          <w:bCs/>
          <w:rtl/>
        </w:rPr>
        <w:t>חומר מצורף</w:t>
      </w:r>
    </w:p>
    <w:p w:rsidR="00FE7D04" w:rsidRDefault="00C03DD8" w:rsidP="00FE7D04">
      <w:pPr>
        <w:pStyle w:val="ListParagraph"/>
        <w:numPr>
          <w:ilvl w:val="0"/>
          <w:numId w:val="47"/>
        </w:numPr>
        <w:bidi/>
        <w:spacing w:line="360" w:lineRule="auto"/>
        <w:jc w:val="both"/>
        <w:rPr>
          <w:rFonts w:asciiTheme="minorBidi" w:hAnsiTheme="minorBidi" w:cs="David"/>
        </w:rPr>
      </w:pPr>
      <w:r w:rsidRPr="00C03DD8">
        <w:rPr>
          <w:rFonts w:asciiTheme="minorBidi" w:hAnsiTheme="minorBidi" w:cs="David" w:hint="cs"/>
          <w:rtl/>
        </w:rPr>
        <w:t xml:space="preserve">נספח א </w:t>
      </w:r>
      <w:r w:rsidRPr="00C03DD8">
        <w:rPr>
          <w:rFonts w:asciiTheme="minorBidi" w:hAnsiTheme="minorBidi" w:cs="David"/>
          <w:rtl/>
        </w:rPr>
        <w:t>–</w:t>
      </w:r>
      <w:r w:rsidRPr="00C03DD8">
        <w:rPr>
          <w:rFonts w:asciiTheme="minorBidi" w:hAnsiTheme="minorBidi" w:cs="David" w:hint="cs"/>
          <w:rtl/>
        </w:rPr>
        <w:t xml:space="preserve"> תקציב הפרויקט</w:t>
      </w:r>
    </w:p>
    <w:p w:rsidR="00FE7D04" w:rsidRDefault="00FE7D04" w:rsidP="00FE7D04">
      <w:pPr>
        <w:spacing w:line="360" w:lineRule="auto"/>
        <w:jc w:val="both"/>
        <w:rPr>
          <w:rFonts w:asciiTheme="minorBidi" w:hAnsiTheme="minorBidi" w:cs="David"/>
          <w:rtl/>
        </w:rPr>
      </w:pPr>
    </w:p>
    <w:p w:rsidR="00FE7D04" w:rsidRDefault="00FE7D04" w:rsidP="00FE7D04">
      <w:pPr>
        <w:spacing w:line="360" w:lineRule="auto"/>
        <w:jc w:val="both"/>
        <w:rPr>
          <w:rFonts w:asciiTheme="minorBidi" w:hAnsiTheme="minorBidi" w:cs="David"/>
          <w:rtl/>
        </w:rPr>
      </w:pPr>
      <w:r>
        <w:rPr>
          <w:rFonts w:asciiTheme="minorBidi" w:hAnsiTheme="minorBidi" w:cs="David" w:hint="cs"/>
          <w:rtl/>
        </w:rPr>
        <w:t>אודה לאישור הועדה לבקשה זו.</w:t>
      </w:r>
    </w:p>
    <w:p w:rsidR="00FE7D04" w:rsidRDefault="00FE7D04" w:rsidP="00FE7D04">
      <w:pPr>
        <w:spacing w:line="360" w:lineRule="auto"/>
        <w:jc w:val="both"/>
        <w:rPr>
          <w:rFonts w:asciiTheme="minorBidi" w:hAnsiTheme="minorBidi" w:cs="David"/>
          <w:rtl/>
        </w:rPr>
      </w:pPr>
    </w:p>
    <w:p w:rsidR="00FE7D04" w:rsidRDefault="00FE7D04" w:rsidP="00FE7D04">
      <w:pPr>
        <w:spacing w:line="360" w:lineRule="auto"/>
        <w:ind w:left="5040"/>
        <w:jc w:val="both"/>
        <w:rPr>
          <w:rFonts w:asciiTheme="minorBidi" w:hAnsiTheme="minorBidi" w:cs="David"/>
          <w:rtl/>
        </w:rPr>
      </w:pPr>
      <w:r>
        <w:rPr>
          <w:rFonts w:asciiTheme="minorBidi" w:hAnsiTheme="minorBidi" w:cs="David" w:hint="cs"/>
          <w:rtl/>
        </w:rPr>
        <w:t>בברכה,</w:t>
      </w:r>
    </w:p>
    <w:p w:rsidR="00FE7D04" w:rsidRDefault="00FE7D04" w:rsidP="00FE7D04">
      <w:pPr>
        <w:spacing w:line="360" w:lineRule="auto"/>
        <w:ind w:left="5040"/>
        <w:jc w:val="both"/>
        <w:rPr>
          <w:rFonts w:asciiTheme="minorBidi" w:hAnsiTheme="minorBidi" w:cs="David"/>
          <w:rtl/>
        </w:rPr>
      </w:pPr>
    </w:p>
    <w:p w:rsidR="00FE7D04" w:rsidRDefault="00FE7D04" w:rsidP="00FE7D04">
      <w:pPr>
        <w:spacing w:line="360" w:lineRule="auto"/>
        <w:ind w:left="5040"/>
        <w:jc w:val="both"/>
        <w:rPr>
          <w:rFonts w:asciiTheme="minorBidi" w:hAnsiTheme="minorBidi" w:cs="David"/>
          <w:rtl/>
        </w:rPr>
      </w:pPr>
      <w:r>
        <w:rPr>
          <w:rFonts w:asciiTheme="minorBidi" w:hAnsiTheme="minorBidi" w:cs="David" w:hint="cs"/>
          <w:rtl/>
        </w:rPr>
        <w:t>אילה גלדמן</w:t>
      </w:r>
    </w:p>
    <w:p w:rsidR="00FE7D04" w:rsidRDefault="00FE7D04" w:rsidP="00FE7D04">
      <w:pPr>
        <w:spacing w:line="360" w:lineRule="auto"/>
        <w:ind w:left="5040"/>
        <w:jc w:val="both"/>
        <w:rPr>
          <w:rFonts w:asciiTheme="minorBidi" w:hAnsiTheme="minorBidi" w:cs="David"/>
          <w:rtl/>
        </w:rPr>
      </w:pPr>
      <w:r>
        <w:rPr>
          <w:rFonts w:asciiTheme="minorBidi" w:hAnsiTheme="minorBidi" w:cs="David" w:hint="cs"/>
          <w:rtl/>
        </w:rPr>
        <w:t>אגף תכנון סביבתי ובניה ירוקה</w:t>
      </w:r>
    </w:p>
    <w:p w:rsidR="00FE7D04" w:rsidRDefault="00DD5C36" w:rsidP="00FE7D04">
      <w:pPr>
        <w:spacing w:line="360" w:lineRule="auto"/>
        <w:ind w:left="5040"/>
        <w:jc w:val="both"/>
        <w:rPr>
          <w:rFonts w:asciiTheme="minorBidi" w:hAnsiTheme="minorBidi" w:cs="David"/>
          <w:rtl/>
        </w:rPr>
      </w:pPr>
      <w:hyperlink r:id="rId9" w:history="1">
        <w:r w:rsidR="00FE7D04" w:rsidRPr="00735862">
          <w:rPr>
            <w:rStyle w:val="Hyperlink"/>
            <w:rFonts w:asciiTheme="minorBidi" w:hAnsiTheme="minorBidi" w:cs="David"/>
          </w:rPr>
          <w:t>ayalag@sviva.gov.il</w:t>
        </w:r>
      </w:hyperlink>
    </w:p>
    <w:p w:rsidR="00FE7D04" w:rsidRDefault="00FE7D04" w:rsidP="00FE7D04">
      <w:pPr>
        <w:spacing w:line="360" w:lineRule="auto"/>
        <w:ind w:left="5040"/>
        <w:jc w:val="both"/>
        <w:rPr>
          <w:rFonts w:asciiTheme="minorBidi" w:hAnsiTheme="minorBidi" w:cs="David"/>
          <w:rtl/>
        </w:rPr>
      </w:pPr>
      <w:r>
        <w:rPr>
          <w:rFonts w:asciiTheme="minorBidi" w:hAnsiTheme="minorBidi" w:cs="David" w:hint="cs"/>
          <w:rtl/>
        </w:rPr>
        <w:t>050-6237628</w:t>
      </w:r>
    </w:p>
    <w:p w:rsidR="00FE7D04" w:rsidRDefault="00FE7D04" w:rsidP="00FE7D04">
      <w:pPr>
        <w:spacing w:line="360" w:lineRule="auto"/>
        <w:ind w:left="5040"/>
        <w:jc w:val="both"/>
        <w:rPr>
          <w:rFonts w:asciiTheme="minorBidi" w:hAnsiTheme="minorBidi" w:cs="David"/>
          <w:rtl/>
        </w:rPr>
      </w:pPr>
    </w:p>
    <w:p w:rsidR="00FE7D04" w:rsidRPr="00FE7D04" w:rsidRDefault="00FE7D04" w:rsidP="00FE7D04">
      <w:pPr>
        <w:spacing w:line="360" w:lineRule="auto"/>
        <w:ind w:left="5040"/>
        <w:jc w:val="both"/>
        <w:rPr>
          <w:rFonts w:asciiTheme="minorBidi" w:hAnsiTheme="minorBidi" w:cs="David"/>
          <w:rtl/>
        </w:rPr>
      </w:pPr>
    </w:p>
    <w:p w:rsidR="00FE7D04" w:rsidRDefault="00FE7D04">
      <w:pPr>
        <w:bidi w:val="0"/>
        <w:rPr>
          <w:rFonts w:cs="David"/>
          <w:b/>
          <w:bCs/>
        </w:rPr>
      </w:pPr>
      <w:r>
        <w:rPr>
          <w:rFonts w:cs="David"/>
          <w:b/>
          <w:bCs/>
          <w:rtl/>
        </w:rPr>
        <w:br w:type="page"/>
      </w:r>
    </w:p>
    <w:p w:rsidR="00CC5916" w:rsidRDefault="00CC5916" w:rsidP="00CC5916">
      <w:pPr>
        <w:rPr>
          <w:rFonts w:cs="David"/>
          <w:b/>
          <w:bCs/>
          <w:rtl/>
        </w:rPr>
      </w:pPr>
    </w:p>
    <w:p w:rsidR="006C3FDD" w:rsidRPr="006C3FDD" w:rsidRDefault="006C3FDD" w:rsidP="006C3FDD">
      <w:pPr>
        <w:pStyle w:val="NoSpacing"/>
        <w:bidi/>
        <w:ind w:left="-143"/>
        <w:jc w:val="both"/>
        <w:rPr>
          <w:rFonts w:cs="David"/>
          <w:b/>
          <w:bCs/>
          <w:sz w:val="24"/>
          <w:szCs w:val="24"/>
          <w:rtl/>
          <w:lang w:bidi="he-IL"/>
        </w:rPr>
      </w:pPr>
    </w:p>
    <w:tbl>
      <w:tblPr>
        <w:bidiVisual/>
        <w:tblW w:w="9100" w:type="dxa"/>
        <w:tblInd w:w="93" w:type="dxa"/>
        <w:tblLook w:val="04A0" w:firstRow="1" w:lastRow="0" w:firstColumn="1" w:lastColumn="0" w:noHBand="0" w:noVBand="1"/>
      </w:tblPr>
      <w:tblGrid>
        <w:gridCol w:w="2620"/>
        <w:gridCol w:w="4580"/>
        <w:gridCol w:w="1900"/>
      </w:tblGrid>
      <w:tr w:rsidR="00616D49" w:rsidRPr="00616D49" w:rsidTr="00616D49">
        <w:trPr>
          <w:trHeight w:val="840"/>
        </w:trPr>
        <w:tc>
          <w:tcPr>
            <w:tcW w:w="9100" w:type="dxa"/>
            <w:gridSpan w:val="3"/>
            <w:tcBorders>
              <w:top w:val="single" w:sz="4" w:space="0" w:color="auto"/>
              <w:left w:val="single" w:sz="4" w:space="0" w:color="auto"/>
              <w:bottom w:val="single" w:sz="4" w:space="0" w:color="auto"/>
              <w:right w:val="nil"/>
            </w:tcBorders>
            <w:shd w:val="clear" w:color="000000" w:fill="008000"/>
            <w:vAlign w:val="center"/>
            <w:hideMark/>
          </w:tcPr>
          <w:p w:rsidR="00616D49" w:rsidRPr="00616D49" w:rsidRDefault="00616D49" w:rsidP="00616D49">
            <w:pPr>
              <w:jc w:val="center"/>
              <w:rPr>
                <w:rFonts w:ascii="Arial" w:hAnsi="Arial" w:cs="Arial"/>
                <w:b/>
                <w:bCs/>
                <w:color w:val="FFFFFF"/>
                <w:sz w:val="28"/>
                <w:szCs w:val="28"/>
              </w:rPr>
            </w:pPr>
            <w:bookmarkStart w:id="1" w:name="RANGE!B1:B38"/>
            <w:r w:rsidRPr="00616D49">
              <w:rPr>
                <w:rFonts w:ascii="Arial" w:hAnsi="Arial" w:cs="Arial"/>
                <w:b/>
                <w:bCs/>
                <w:color w:val="FFFFFF"/>
                <w:sz w:val="28"/>
                <w:szCs w:val="28"/>
                <w:rtl/>
              </w:rPr>
              <w:t xml:space="preserve">תקציב מיזם משותף </w:t>
            </w:r>
            <w:r w:rsidR="00FF4110">
              <w:rPr>
                <w:rFonts w:ascii="Arial" w:hAnsi="Arial" w:cs="Arial" w:hint="cs"/>
                <w:b/>
                <w:bCs/>
                <w:color w:val="FFFFFF"/>
                <w:sz w:val="28"/>
                <w:szCs w:val="28"/>
                <w:rtl/>
              </w:rPr>
              <w:t>ל</w:t>
            </w:r>
            <w:r w:rsidR="00FF4110" w:rsidRPr="00FF4110">
              <w:rPr>
                <w:rFonts w:ascii="Arial" w:hAnsi="Arial" w:cs="Arial"/>
                <w:b/>
                <w:bCs/>
                <w:color w:val="FFFFFF"/>
                <w:sz w:val="28"/>
                <w:szCs w:val="28"/>
                <w:rtl/>
              </w:rPr>
              <w:t>פיתוח והטמעה של כלי תכנון יישומי לקידום התחדשות עירונית מקיימת בערי ישראל</w:t>
            </w:r>
            <w:bookmarkEnd w:id="1"/>
          </w:p>
        </w:tc>
      </w:tr>
      <w:tr w:rsidR="00616D49" w:rsidRPr="00616D49" w:rsidTr="00616D49">
        <w:trPr>
          <w:trHeight w:val="315"/>
        </w:trPr>
        <w:tc>
          <w:tcPr>
            <w:tcW w:w="2620" w:type="dxa"/>
            <w:tcBorders>
              <w:top w:val="nil"/>
              <w:left w:val="single" w:sz="4" w:space="0" w:color="auto"/>
              <w:bottom w:val="single" w:sz="4" w:space="0" w:color="auto"/>
              <w:right w:val="single" w:sz="4" w:space="0" w:color="auto"/>
            </w:tcBorders>
            <w:shd w:val="clear" w:color="000000" w:fill="FFFF99"/>
            <w:vAlign w:val="center"/>
            <w:hideMark/>
          </w:tcPr>
          <w:p w:rsidR="00616D49" w:rsidRPr="00616D49" w:rsidRDefault="00616D49" w:rsidP="00616D49">
            <w:pPr>
              <w:rPr>
                <w:rFonts w:ascii="Arial" w:hAnsi="Arial" w:cs="Arial"/>
                <w:b/>
                <w:bCs/>
              </w:rPr>
            </w:pPr>
            <w:r w:rsidRPr="00616D49">
              <w:rPr>
                <w:rFonts w:ascii="Arial" w:hAnsi="Arial" w:cs="Arial"/>
                <w:b/>
                <w:bCs/>
                <w:rtl/>
              </w:rPr>
              <w:t xml:space="preserve">הכנסות </w:t>
            </w:r>
          </w:p>
        </w:tc>
        <w:tc>
          <w:tcPr>
            <w:tcW w:w="4580" w:type="dxa"/>
            <w:tcBorders>
              <w:top w:val="nil"/>
              <w:left w:val="single" w:sz="4" w:space="0" w:color="auto"/>
              <w:bottom w:val="single" w:sz="4" w:space="0" w:color="auto"/>
              <w:right w:val="single" w:sz="4" w:space="0" w:color="auto"/>
            </w:tcBorders>
            <w:shd w:val="clear" w:color="000000" w:fill="FFFF99"/>
            <w:vAlign w:val="center"/>
            <w:hideMark/>
          </w:tcPr>
          <w:p w:rsidR="00616D49" w:rsidRPr="00616D49" w:rsidRDefault="00616D49" w:rsidP="00616D49">
            <w:pPr>
              <w:rPr>
                <w:rFonts w:ascii="Arial" w:hAnsi="Arial" w:cs="Arial"/>
                <w:b/>
                <w:bCs/>
              </w:rPr>
            </w:pPr>
            <w:r w:rsidRPr="00616D49">
              <w:rPr>
                <w:rFonts w:ascii="Arial" w:hAnsi="Arial" w:cs="Arial"/>
                <w:b/>
                <w:bCs/>
                <w:rtl/>
              </w:rPr>
              <w:t>תיאור</w:t>
            </w:r>
          </w:p>
        </w:tc>
        <w:tc>
          <w:tcPr>
            <w:tcW w:w="1900" w:type="dxa"/>
            <w:tcBorders>
              <w:top w:val="nil"/>
              <w:left w:val="single" w:sz="4" w:space="0" w:color="auto"/>
              <w:bottom w:val="single" w:sz="4" w:space="0" w:color="auto"/>
              <w:right w:val="single" w:sz="4" w:space="0" w:color="auto"/>
            </w:tcBorders>
            <w:shd w:val="clear" w:color="000000" w:fill="FFFF99"/>
            <w:vAlign w:val="center"/>
            <w:hideMark/>
          </w:tcPr>
          <w:p w:rsidR="00616D49" w:rsidRPr="00616D49" w:rsidRDefault="00616D49" w:rsidP="00616D49">
            <w:pPr>
              <w:rPr>
                <w:rFonts w:ascii="Arial" w:hAnsi="Arial" w:cs="Arial"/>
                <w:b/>
                <w:bCs/>
              </w:rPr>
            </w:pPr>
            <w:r w:rsidRPr="00616D49">
              <w:rPr>
                <w:rFonts w:ascii="Arial" w:hAnsi="Arial" w:cs="Arial"/>
                <w:b/>
                <w:bCs/>
                <w:rtl/>
              </w:rPr>
              <w:t>הכנסות מבוקשות</w:t>
            </w:r>
          </w:p>
        </w:tc>
      </w:tr>
      <w:tr w:rsidR="00616D49"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המשרד להגנת הסביבה</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השתתפות בשיעור 50% מעלות הפרוייקט</w:t>
            </w:r>
          </w:p>
        </w:tc>
        <w:tc>
          <w:tcPr>
            <w:tcW w:w="1900" w:type="dxa"/>
            <w:tcBorders>
              <w:top w:val="nil"/>
              <w:left w:val="single" w:sz="4" w:space="0" w:color="auto"/>
              <w:bottom w:val="single" w:sz="4" w:space="0" w:color="auto"/>
              <w:right w:val="single" w:sz="4" w:space="0" w:color="auto"/>
            </w:tcBorders>
            <w:shd w:val="clear" w:color="auto" w:fill="auto"/>
            <w:vAlign w:val="center"/>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450</w:t>
            </w:r>
            <w:r w:rsidRPr="00616D49">
              <w:rPr>
                <w:rFonts w:ascii="Arial" w:hAnsi="Arial" w:cs="Arial"/>
                <w:color w:val="000000"/>
                <w:sz w:val="20"/>
                <w:szCs w:val="20"/>
              </w:rPr>
              <w:t>,000</w:t>
            </w:r>
          </w:p>
        </w:tc>
      </w:tr>
      <w:tr w:rsidR="00F9514A"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tcPr>
          <w:p w:rsidR="00F9514A" w:rsidRPr="00616D49" w:rsidRDefault="00F9514A" w:rsidP="00616D49">
            <w:pPr>
              <w:rPr>
                <w:rFonts w:ascii="Arial" w:hAnsi="Arial" w:cs="Arial"/>
                <w:color w:val="000000"/>
                <w:sz w:val="20"/>
                <w:szCs w:val="20"/>
                <w:rtl/>
              </w:rPr>
            </w:pPr>
            <w:r>
              <w:rPr>
                <w:rFonts w:ascii="Arial" w:hAnsi="Arial" w:cs="Arial" w:hint="cs"/>
                <w:color w:val="000000"/>
                <w:sz w:val="20"/>
                <w:szCs w:val="20"/>
                <w:rtl/>
              </w:rPr>
              <w:t>קרנות שותפות לפרויקט</w:t>
            </w:r>
            <w:r w:rsidR="00C9393F">
              <w:rPr>
                <w:rFonts w:ascii="Arial" w:hAnsi="Arial" w:cs="Arial" w:hint="cs"/>
                <w:color w:val="000000"/>
                <w:sz w:val="20"/>
                <w:szCs w:val="20"/>
                <w:rtl/>
              </w:rPr>
              <w:t xml:space="preserve"> - קרן לסביבה ירוקה; קרן סבה</w:t>
            </w:r>
          </w:p>
        </w:tc>
        <w:tc>
          <w:tcPr>
            <w:tcW w:w="4580" w:type="dxa"/>
            <w:tcBorders>
              <w:top w:val="nil"/>
              <w:left w:val="single" w:sz="4" w:space="0" w:color="auto"/>
              <w:bottom w:val="single" w:sz="4" w:space="0" w:color="auto"/>
              <w:right w:val="single" w:sz="4" w:space="0" w:color="auto"/>
            </w:tcBorders>
            <w:shd w:val="clear" w:color="auto" w:fill="auto"/>
          </w:tcPr>
          <w:p w:rsidR="00F9514A" w:rsidRPr="00616D49" w:rsidRDefault="00F9514A" w:rsidP="00616D49">
            <w:pPr>
              <w:rPr>
                <w:rFonts w:ascii="Arial" w:hAnsi="Arial" w:cs="Arial"/>
                <w:color w:val="000000"/>
                <w:sz w:val="20"/>
                <w:szCs w:val="20"/>
                <w:rtl/>
              </w:rPr>
            </w:pPr>
          </w:p>
        </w:tc>
        <w:tc>
          <w:tcPr>
            <w:tcW w:w="1900" w:type="dxa"/>
            <w:tcBorders>
              <w:top w:val="nil"/>
              <w:left w:val="single" w:sz="4" w:space="0" w:color="auto"/>
              <w:bottom w:val="single" w:sz="4" w:space="0" w:color="auto"/>
              <w:right w:val="single" w:sz="4" w:space="0" w:color="auto"/>
            </w:tcBorders>
            <w:shd w:val="clear" w:color="auto" w:fill="auto"/>
            <w:vAlign w:val="center"/>
          </w:tcPr>
          <w:p w:rsidR="00F9514A" w:rsidRPr="00616D49" w:rsidRDefault="00F9514A" w:rsidP="00F9514A">
            <w:pPr>
              <w:bidi w:val="0"/>
              <w:jc w:val="right"/>
              <w:rPr>
                <w:rFonts w:ascii="Arial" w:hAnsi="Arial" w:cs="Arial"/>
                <w:color w:val="000000"/>
                <w:sz w:val="20"/>
                <w:szCs w:val="20"/>
                <w:rtl/>
              </w:rPr>
            </w:pPr>
            <w:r>
              <w:rPr>
                <w:rFonts w:ascii="Arial" w:hAnsi="Arial" w:cs="Arial" w:hint="cs"/>
                <w:color w:val="000000"/>
                <w:sz w:val="20"/>
                <w:szCs w:val="20"/>
                <w:rtl/>
              </w:rPr>
              <w:t xml:space="preserve">150,000₪ </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הרשויות המקומיות המשתתפות במיזם</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השתתפות בהכנת והפקת חומרי רקע של הערים, השתתפות בעלות של ימי העיון</w:t>
            </w:r>
          </w:p>
        </w:tc>
        <w:tc>
          <w:tcPr>
            <w:tcW w:w="1900" w:type="dxa"/>
            <w:tcBorders>
              <w:top w:val="nil"/>
              <w:left w:val="single" w:sz="4" w:space="0" w:color="auto"/>
              <w:bottom w:val="single" w:sz="4" w:space="0" w:color="auto"/>
              <w:right w:val="single" w:sz="4" w:space="0" w:color="auto"/>
            </w:tcBorders>
            <w:shd w:val="clear" w:color="auto" w:fill="auto"/>
            <w:vAlign w:val="center"/>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150,000</w:t>
            </w:r>
          </w:p>
        </w:tc>
      </w:tr>
      <w:tr w:rsidR="00616D49"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845CA8">
            <w:pPr>
              <w:rPr>
                <w:rFonts w:ascii="Arial" w:hAnsi="Arial" w:cs="Arial"/>
                <w:color w:val="000000"/>
                <w:sz w:val="20"/>
                <w:szCs w:val="20"/>
                <w:rtl/>
              </w:rPr>
            </w:pPr>
            <w:r w:rsidRPr="00616D49">
              <w:rPr>
                <w:rFonts w:ascii="Arial" w:hAnsi="Arial" w:cs="Arial"/>
                <w:color w:val="000000"/>
                <w:sz w:val="20"/>
                <w:szCs w:val="20"/>
                <w:rtl/>
              </w:rPr>
              <w:t>חברות יזמיות</w:t>
            </w:r>
            <w:r w:rsidR="00FD332C">
              <w:rPr>
                <w:rFonts w:ascii="Arial" w:hAnsi="Arial" w:cs="Arial" w:hint="cs"/>
                <w:color w:val="000000"/>
                <w:sz w:val="20"/>
                <w:szCs w:val="20"/>
                <w:rtl/>
              </w:rPr>
              <w:t xml:space="preserve"> ותרומות פרטיות</w:t>
            </w:r>
            <w:r w:rsidR="00C9393F">
              <w:rPr>
                <w:rFonts w:ascii="Arial" w:hAnsi="Arial" w:cs="Arial" w:hint="cs"/>
                <w:color w:val="000000"/>
                <w:sz w:val="20"/>
                <w:szCs w:val="20"/>
                <w:rtl/>
              </w:rPr>
              <w:t xml:space="preserve"> </w:t>
            </w:r>
            <w:r w:rsidR="00C9393F">
              <w:rPr>
                <w:rFonts w:ascii="Arial" w:hAnsi="Arial" w:cs="Arial"/>
                <w:color w:val="000000"/>
                <w:sz w:val="20"/>
                <w:szCs w:val="20"/>
                <w:rtl/>
              </w:rPr>
              <w:t>–</w:t>
            </w:r>
            <w:r w:rsidR="00C9393F">
              <w:rPr>
                <w:rFonts w:ascii="Arial" w:hAnsi="Arial" w:cs="Arial" w:hint="cs"/>
                <w:color w:val="000000"/>
                <w:sz w:val="20"/>
                <w:szCs w:val="20"/>
                <w:rtl/>
              </w:rPr>
              <w:t xml:space="preserve"> שיכון ובינוי; </w:t>
            </w:r>
            <w:r w:rsidR="00845CA8">
              <w:rPr>
                <w:rFonts w:ascii="Arial" w:hAnsi="Arial" w:cs="Arial" w:hint="cs"/>
                <w:color w:val="000000"/>
                <w:sz w:val="20"/>
                <w:szCs w:val="20"/>
                <w:rtl/>
              </w:rPr>
              <w:t>צמ</w:t>
            </w:r>
            <w:r w:rsidR="00C9393F">
              <w:rPr>
                <w:rFonts w:ascii="Arial" w:hAnsi="Arial" w:cs="Arial" w:hint="cs"/>
                <w:color w:val="000000"/>
                <w:sz w:val="20"/>
                <w:szCs w:val="20"/>
                <w:rtl/>
              </w:rPr>
              <w:t>ח-המרמן; אפריקה ישראל</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center"/>
            <w:hideMark/>
          </w:tcPr>
          <w:p w:rsidR="00616D49" w:rsidRPr="00616D49" w:rsidRDefault="00616D49" w:rsidP="00FD332C">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D332C">
              <w:rPr>
                <w:rFonts w:ascii="Arial" w:hAnsi="Arial" w:cs="Arial"/>
                <w:color w:val="000000"/>
                <w:sz w:val="20"/>
                <w:szCs w:val="20"/>
              </w:rPr>
              <w:t>4</w:t>
            </w:r>
            <w:r w:rsidRPr="00616D49">
              <w:rPr>
                <w:rFonts w:ascii="Arial" w:hAnsi="Arial" w:cs="Arial"/>
                <w:color w:val="000000"/>
                <w:sz w:val="20"/>
                <w:szCs w:val="20"/>
              </w:rPr>
              <w:t>0,000</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מרחב</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ניהול התכנית, השתתפות צוות מומחים, צוות תרגום, צוות מלווה.</w:t>
            </w:r>
          </w:p>
        </w:tc>
        <w:tc>
          <w:tcPr>
            <w:tcW w:w="1900" w:type="dxa"/>
            <w:tcBorders>
              <w:top w:val="nil"/>
              <w:left w:val="single" w:sz="4" w:space="0" w:color="auto"/>
              <w:bottom w:val="single" w:sz="4" w:space="0" w:color="auto"/>
              <w:right w:val="single" w:sz="4" w:space="0" w:color="auto"/>
            </w:tcBorders>
            <w:shd w:val="clear" w:color="auto" w:fill="auto"/>
            <w:vAlign w:val="center"/>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70</w:t>
            </w:r>
            <w:r w:rsidRPr="00616D49">
              <w:rPr>
                <w:rFonts w:ascii="Arial" w:hAnsi="Arial" w:cs="Arial"/>
                <w:color w:val="000000"/>
                <w:sz w:val="20"/>
                <w:szCs w:val="20"/>
              </w:rPr>
              <w:t>,000</w:t>
            </w:r>
          </w:p>
        </w:tc>
      </w:tr>
      <w:tr w:rsidR="00616D49"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ארגונים שותפים</w:t>
            </w:r>
            <w:r w:rsidR="00F9514A">
              <w:rPr>
                <w:rFonts w:ascii="Arial" w:hAnsi="Arial" w:cs="Arial" w:hint="cs"/>
                <w:color w:val="000000"/>
                <w:sz w:val="20"/>
                <w:szCs w:val="20"/>
                <w:rtl/>
              </w:rPr>
              <w:t xml:space="preserve"> </w:t>
            </w:r>
            <w:r w:rsidR="00F9514A">
              <w:rPr>
                <w:rFonts w:ascii="Arial" w:hAnsi="Arial" w:cs="Arial"/>
                <w:color w:val="000000"/>
                <w:sz w:val="20"/>
                <w:szCs w:val="20"/>
                <w:rtl/>
              </w:rPr>
              <w:t>–</w:t>
            </w:r>
            <w:r w:rsidR="00F9514A">
              <w:rPr>
                <w:rFonts w:ascii="Arial" w:hAnsi="Arial" w:cs="Arial" w:hint="cs"/>
                <w:color w:val="000000"/>
                <w:sz w:val="20"/>
                <w:szCs w:val="20"/>
                <w:rtl/>
              </w:rPr>
              <w:t xml:space="preserve"> חלה"ט; המועצה הישראלית לבניה ירוקה; מרכז השל. </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center"/>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20</w:t>
            </w:r>
            <w:r w:rsidRPr="00616D49">
              <w:rPr>
                <w:rFonts w:ascii="Arial" w:hAnsi="Arial" w:cs="Arial"/>
                <w:color w:val="000000"/>
                <w:sz w:val="20"/>
                <w:szCs w:val="20"/>
              </w:rPr>
              <w:t>,000</w:t>
            </w:r>
          </w:p>
        </w:tc>
      </w:tr>
      <w:tr w:rsidR="00616D49"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E153D7">
            <w:pPr>
              <w:rPr>
                <w:rFonts w:ascii="Arial" w:hAnsi="Arial" w:cs="Arial"/>
                <w:color w:val="000000"/>
                <w:sz w:val="20"/>
                <w:szCs w:val="20"/>
                <w:rtl/>
              </w:rPr>
            </w:pPr>
            <w:r w:rsidRPr="00616D49">
              <w:rPr>
                <w:rFonts w:ascii="Arial" w:hAnsi="Arial" w:cs="Arial"/>
                <w:color w:val="000000"/>
                <w:sz w:val="20"/>
                <w:szCs w:val="20"/>
                <w:rtl/>
              </w:rPr>
              <w:t>מרכז השלטון המקומי</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center"/>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20</w:t>
            </w:r>
            <w:r w:rsidRPr="00616D49">
              <w:rPr>
                <w:rFonts w:ascii="Arial" w:hAnsi="Arial" w:cs="Arial"/>
                <w:color w:val="000000"/>
                <w:sz w:val="20"/>
                <w:szCs w:val="20"/>
              </w:rPr>
              <w:t>,000</w:t>
            </w:r>
          </w:p>
        </w:tc>
      </w:tr>
      <w:tr w:rsidR="00616D49"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bidi w:val="0"/>
              <w:rPr>
                <w:rFonts w:ascii="Arial" w:hAnsi="Arial" w:cs="Arial"/>
                <w:color w:val="000000"/>
                <w:sz w:val="20"/>
                <w:szCs w:val="20"/>
              </w:rPr>
            </w:pPr>
            <w:r w:rsidRPr="00616D49">
              <w:rPr>
                <w:rFonts w:ascii="Arial" w:hAnsi="Arial" w:cs="Arial"/>
                <w:color w:val="000000"/>
                <w:sz w:val="20"/>
                <w:szCs w:val="20"/>
              </w:rPr>
              <w:t> </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center"/>
            <w:hideMark/>
          </w:tcPr>
          <w:p w:rsidR="00616D49" w:rsidRPr="00616D49" w:rsidRDefault="00616D49" w:rsidP="00616D49">
            <w:pPr>
              <w:bidi w:val="0"/>
              <w:rPr>
                <w:rFonts w:ascii="Arial" w:hAnsi="Arial" w:cs="Arial"/>
                <w:color w:val="000000"/>
                <w:sz w:val="20"/>
                <w:szCs w:val="20"/>
              </w:rPr>
            </w:pPr>
            <w:r w:rsidRPr="00616D49">
              <w:rPr>
                <w:rFonts w:ascii="Arial" w:hAnsi="Arial" w:cs="Arial"/>
                <w:color w:val="000000"/>
                <w:sz w:val="20"/>
                <w:szCs w:val="20"/>
              </w:rPr>
              <w:t> </w:t>
            </w:r>
          </w:p>
        </w:tc>
      </w:tr>
      <w:tr w:rsidR="00616D49" w:rsidRPr="00616D49" w:rsidTr="00616D49">
        <w:trPr>
          <w:trHeight w:val="300"/>
        </w:trPr>
        <w:tc>
          <w:tcPr>
            <w:tcW w:w="2620" w:type="dxa"/>
            <w:tcBorders>
              <w:top w:val="nil"/>
              <w:left w:val="single" w:sz="4" w:space="0" w:color="auto"/>
              <w:bottom w:val="single" w:sz="4" w:space="0" w:color="auto"/>
              <w:right w:val="single" w:sz="4" w:space="0" w:color="auto"/>
            </w:tcBorders>
            <w:shd w:val="clear" w:color="000000" w:fill="FFC000"/>
            <w:vAlign w:val="bottom"/>
            <w:hideMark/>
          </w:tcPr>
          <w:p w:rsidR="00616D49" w:rsidRPr="00616D49" w:rsidRDefault="00616D49" w:rsidP="00616D49">
            <w:pPr>
              <w:rPr>
                <w:rFonts w:ascii="Arial" w:hAnsi="Arial" w:cs="Arial"/>
                <w:b/>
                <w:bCs/>
                <w:sz w:val="22"/>
                <w:szCs w:val="22"/>
              </w:rPr>
            </w:pPr>
            <w:r w:rsidRPr="00616D49">
              <w:rPr>
                <w:rFonts w:ascii="Arial" w:hAnsi="Arial" w:cs="Arial"/>
                <w:b/>
                <w:bCs/>
                <w:sz w:val="22"/>
                <w:szCs w:val="22"/>
                <w:rtl/>
              </w:rPr>
              <w:t xml:space="preserve">סה"כ הכנסות </w:t>
            </w:r>
          </w:p>
        </w:tc>
        <w:tc>
          <w:tcPr>
            <w:tcW w:w="4580" w:type="dxa"/>
            <w:tcBorders>
              <w:top w:val="nil"/>
              <w:left w:val="single" w:sz="4" w:space="0" w:color="auto"/>
              <w:bottom w:val="single" w:sz="4" w:space="0" w:color="auto"/>
              <w:right w:val="single" w:sz="4" w:space="0" w:color="auto"/>
            </w:tcBorders>
            <w:shd w:val="clear" w:color="000000" w:fill="FFC000"/>
            <w:hideMark/>
          </w:tcPr>
          <w:p w:rsidR="00616D49" w:rsidRPr="00616D49" w:rsidRDefault="00616D49" w:rsidP="00616D49">
            <w:pPr>
              <w:rPr>
                <w:rFonts w:ascii="Arial" w:hAnsi="Arial" w:cs="Arial"/>
                <w:b/>
                <w:bCs/>
                <w:sz w:val="20"/>
                <w:szCs w:val="20"/>
              </w:rPr>
            </w:pPr>
            <w:r w:rsidRPr="00616D49">
              <w:rPr>
                <w:rFonts w:ascii="Arial" w:hAnsi="Arial" w:cs="Arial"/>
                <w:b/>
                <w:bCs/>
                <w:sz w:val="20"/>
                <w:szCs w:val="20"/>
                <w:rtl/>
              </w:rPr>
              <w:t> </w:t>
            </w:r>
          </w:p>
        </w:tc>
        <w:tc>
          <w:tcPr>
            <w:tcW w:w="1900" w:type="dxa"/>
            <w:tcBorders>
              <w:top w:val="nil"/>
              <w:left w:val="single" w:sz="4" w:space="0" w:color="auto"/>
              <w:bottom w:val="single" w:sz="4" w:space="0" w:color="auto"/>
              <w:right w:val="single" w:sz="4" w:space="0" w:color="auto"/>
            </w:tcBorders>
            <w:shd w:val="clear" w:color="000000" w:fill="FFC000"/>
            <w:vAlign w:val="bottom"/>
            <w:hideMark/>
          </w:tcPr>
          <w:p w:rsidR="00616D49" w:rsidRPr="00616D49" w:rsidRDefault="00616D49" w:rsidP="00F9514A">
            <w:pPr>
              <w:bidi w:val="0"/>
              <w:jc w:val="center"/>
              <w:rPr>
                <w:rFonts w:ascii="Arial" w:hAnsi="Arial" w:cs="Arial"/>
                <w:b/>
                <w:bCs/>
                <w:sz w:val="22"/>
                <w:szCs w:val="22"/>
              </w:rPr>
            </w:pPr>
            <w:r w:rsidRPr="00616D49">
              <w:rPr>
                <w:rFonts w:ascii="Arial" w:hAnsi="Arial" w:cs="Arial"/>
                <w:b/>
                <w:bCs/>
                <w:sz w:val="22"/>
                <w:szCs w:val="22"/>
                <w:rtl/>
              </w:rPr>
              <w:t xml:space="preserve">₪ </w:t>
            </w:r>
            <w:r w:rsidR="00F9514A">
              <w:rPr>
                <w:rFonts w:ascii="Arial" w:hAnsi="Arial" w:cs="Arial"/>
                <w:b/>
                <w:bCs/>
                <w:sz w:val="22"/>
                <w:szCs w:val="22"/>
              </w:rPr>
              <w:t>900</w:t>
            </w:r>
            <w:r w:rsidRPr="00616D49">
              <w:rPr>
                <w:rFonts w:ascii="Arial" w:hAnsi="Arial" w:cs="Arial"/>
                <w:b/>
                <w:bCs/>
                <w:sz w:val="22"/>
                <w:szCs w:val="22"/>
              </w:rPr>
              <w:t>,000</w:t>
            </w:r>
          </w:p>
        </w:tc>
      </w:tr>
    </w:tbl>
    <w:p w:rsidR="00616D49" w:rsidRDefault="00616D49"/>
    <w:tbl>
      <w:tblPr>
        <w:bidiVisual/>
        <w:tblW w:w="9100" w:type="dxa"/>
        <w:tblInd w:w="93" w:type="dxa"/>
        <w:tblLook w:val="04A0" w:firstRow="1" w:lastRow="0" w:firstColumn="1" w:lastColumn="0" w:noHBand="0" w:noVBand="1"/>
      </w:tblPr>
      <w:tblGrid>
        <w:gridCol w:w="2620"/>
        <w:gridCol w:w="4580"/>
        <w:gridCol w:w="1900"/>
      </w:tblGrid>
      <w:tr w:rsidR="00616D49" w:rsidRPr="00616D49" w:rsidTr="00616D49">
        <w:trPr>
          <w:trHeight w:val="465"/>
        </w:trPr>
        <w:tc>
          <w:tcPr>
            <w:tcW w:w="2620" w:type="dxa"/>
            <w:tcBorders>
              <w:top w:val="single" w:sz="4" w:space="0" w:color="auto"/>
              <w:left w:val="single" w:sz="4" w:space="0" w:color="auto"/>
              <w:bottom w:val="single" w:sz="4" w:space="0" w:color="auto"/>
              <w:right w:val="single" w:sz="4" w:space="0" w:color="auto"/>
            </w:tcBorders>
            <w:shd w:val="clear" w:color="000000" w:fill="66FF66"/>
            <w:vAlign w:val="center"/>
            <w:hideMark/>
          </w:tcPr>
          <w:p w:rsidR="00616D49" w:rsidRPr="00616D49" w:rsidRDefault="00616D49" w:rsidP="00616D49">
            <w:pPr>
              <w:rPr>
                <w:rFonts w:ascii="Arial" w:hAnsi="Arial" w:cs="Arial"/>
                <w:b/>
                <w:bCs/>
              </w:rPr>
            </w:pPr>
            <w:r w:rsidRPr="00616D49">
              <w:rPr>
                <w:rFonts w:ascii="Arial" w:hAnsi="Arial" w:cs="Arial"/>
                <w:b/>
                <w:bCs/>
                <w:rtl/>
              </w:rPr>
              <w:t xml:space="preserve">הוצאות   </w:t>
            </w:r>
          </w:p>
        </w:tc>
        <w:tc>
          <w:tcPr>
            <w:tcW w:w="4580" w:type="dxa"/>
            <w:tcBorders>
              <w:top w:val="single" w:sz="4" w:space="0" w:color="auto"/>
              <w:left w:val="single" w:sz="4" w:space="0" w:color="auto"/>
              <w:bottom w:val="single" w:sz="4" w:space="0" w:color="auto"/>
              <w:right w:val="single" w:sz="4" w:space="0" w:color="auto"/>
            </w:tcBorders>
            <w:shd w:val="clear" w:color="000000" w:fill="66FF66"/>
            <w:vAlign w:val="center"/>
            <w:hideMark/>
          </w:tcPr>
          <w:p w:rsidR="00616D49" w:rsidRPr="00616D49" w:rsidRDefault="00616D49" w:rsidP="00616D49">
            <w:pPr>
              <w:rPr>
                <w:rFonts w:ascii="Arial" w:hAnsi="Arial" w:cs="Arial"/>
                <w:b/>
                <w:bCs/>
              </w:rPr>
            </w:pPr>
            <w:r w:rsidRPr="00616D49">
              <w:rPr>
                <w:rFonts w:ascii="Arial" w:hAnsi="Arial" w:cs="Arial"/>
                <w:b/>
                <w:bCs/>
                <w:rtl/>
              </w:rPr>
              <w:t>תיאור</w:t>
            </w:r>
          </w:p>
        </w:tc>
        <w:tc>
          <w:tcPr>
            <w:tcW w:w="1900" w:type="dxa"/>
            <w:tcBorders>
              <w:top w:val="single" w:sz="4" w:space="0" w:color="auto"/>
              <w:left w:val="single" w:sz="4" w:space="0" w:color="auto"/>
              <w:bottom w:val="nil"/>
              <w:right w:val="single" w:sz="4" w:space="0" w:color="auto"/>
            </w:tcBorders>
            <w:shd w:val="clear" w:color="000000" w:fill="66FF66"/>
            <w:vAlign w:val="center"/>
            <w:hideMark/>
          </w:tcPr>
          <w:p w:rsidR="00616D49" w:rsidRPr="00616D49" w:rsidRDefault="00616D49" w:rsidP="00616D49">
            <w:pPr>
              <w:rPr>
                <w:rFonts w:ascii="Arial" w:hAnsi="Arial" w:cs="Arial"/>
                <w:b/>
                <w:bCs/>
              </w:rPr>
            </w:pPr>
            <w:r w:rsidRPr="00616D49">
              <w:rPr>
                <w:rFonts w:ascii="Arial" w:hAnsi="Arial" w:cs="Arial"/>
                <w:b/>
                <w:bCs/>
                <w:rtl/>
              </w:rPr>
              <w:t>הוצאות מתוכננות</w:t>
            </w:r>
          </w:p>
        </w:tc>
      </w:tr>
      <w:tr w:rsidR="00616D49" w:rsidRPr="00616D49" w:rsidTr="00616D49">
        <w:trPr>
          <w:trHeight w:val="315"/>
        </w:trPr>
        <w:tc>
          <w:tcPr>
            <w:tcW w:w="2620" w:type="dxa"/>
            <w:tcBorders>
              <w:top w:val="nil"/>
              <w:left w:val="single" w:sz="4" w:space="0" w:color="auto"/>
              <w:bottom w:val="single" w:sz="4" w:space="0" w:color="auto"/>
              <w:right w:val="single" w:sz="4" w:space="0" w:color="auto"/>
            </w:tcBorders>
            <w:shd w:val="clear" w:color="000000" w:fill="CCCCFF"/>
            <w:hideMark/>
          </w:tcPr>
          <w:p w:rsidR="00616D49" w:rsidRPr="00616D49" w:rsidRDefault="00616D49" w:rsidP="00616D49">
            <w:pPr>
              <w:rPr>
                <w:rFonts w:ascii="Arial" w:hAnsi="Arial" w:cs="Arial"/>
                <w:b/>
                <w:bCs/>
              </w:rPr>
            </w:pPr>
            <w:r w:rsidRPr="00616D49">
              <w:rPr>
                <w:rFonts w:ascii="Arial" w:hAnsi="Arial" w:cs="Arial"/>
                <w:b/>
                <w:bCs/>
                <w:rtl/>
              </w:rPr>
              <w:t>צוות</w:t>
            </w:r>
          </w:p>
        </w:tc>
        <w:tc>
          <w:tcPr>
            <w:tcW w:w="4580" w:type="dxa"/>
            <w:tcBorders>
              <w:top w:val="nil"/>
              <w:left w:val="single" w:sz="4" w:space="0" w:color="auto"/>
              <w:bottom w:val="single" w:sz="4" w:space="0" w:color="auto"/>
              <w:right w:val="single" w:sz="4" w:space="0" w:color="auto"/>
            </w:tcBorders>
            <w:shd w:val="clear" w:color="000000" w:fill="CCCCFF"/>
            <w:hideMark/>
          </w:tcPr>
          <w:p w:rsidR="00616D49" w:rsidRPr="00616D49" w:rsidRDefault="00616D49" w:rsidP="00616D49">
            <w:pPr>
              <w:rPr>
                <w:rFonts w:ascii="Arial" w:hAnsi="Arial" w:cs="Arial"/>
                <w:b/>
                <w:bCs/>
              </w:rPr>
            </w:pPr>
            <w:r w:rsidRPr="00616D49">
              <w:rPr>
                <w:rFonts w:ascii="Arial" w:hAnsi="Arial" w:cs="Arial"/>
                <w:b/>
                <w:bCs/>
                <w:rtl/>
              </w:rPr>
              <w:t> </w:t>
            </w:r>
          </w:p>
        </w:tc>
        <w:tc>
          <w:tcPr>
            <w:tcW w:w="1900" w:type="dxa"/>
            <w:tcBorders>
              <w:top w:val="single" w:sz="4" w:space="0" w:color="auto"/>
              <w:left w:val="single" w:sz="4" w:space="0" w:color="auto"/>
              <w:bottom w:val="single" w:sz="4" w:space="0" w:color="auto"/>
              <w:right w:val="single" w:sz="4" w:space="0" w:color="auto"/>
            </w:tcBorders>
            <w:shd w:val="clear" w:color="000000" w:fill="CCCCFF"/>
            <w:hideMark/>
          </w:tcPr>
          <w:p w:rsidR="00616D49" w:rsidRPr="00616D49" w:rsidRDefault="00616D49" w:rsidP="00616D49">
            <w:pPr>
              <w:rPr>
                <w:rFonts w:ascii="Arial" w:hAnsi="Arial" w:cs="Arial"/>
                <w:b/>
                <w:bCs/>
              </w:rPr>
            </w:pPr>
            <w:r w:rsidRPr="00616D49">
              <w:rPr>
                <w:rFonts w:ascii="Arial" w:hAnsi="Arial" w:cs="Arial"/>
                <w:b/>
                <w:bCs/>
                <w:rtl/>
              </w:rPr>
              <w:t> </w:t>
            </w:r>
          </w:p>
        </w:tc>
      </w:tr>
      <w:tr w:rsidR="00616D49" w:rsidRPr="00616D49" w:rsidTr="00616D49">
        <w:trPr>
          <w:trHeight w:val="76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sz w:val="20"/>
                <w:szCs w:val="20"/>
              </w:rPr>
            </w:pPr>
            <w:r w:rsidRPr="00616D49">
              <w:rPr>
                <w:rFonts w:ascii="Arial" w:hAnsi="Arial" w:cs="Arial"/>
                <w:sz w:val="20"/>
                <w:szCs w:val="20"/>
                <w:rtl/>
              </w:rPr>
              <w:t>מרכז פרוייקט ועורך חומרים</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033C0">
            <w:pPr>
              <w:rPr>
                <w:rFonts w:ascii="Arial" w:hAnsi="Arial" w:cs="Arial"/>
                <w:sz w:val="20"/>
                <w:szCs w:val="20"/>
              </w:rPr>
            </w:pPr>
            <w:r w:rsidRPr="00616D49">
              <w:rPr>
                <w:rFonts w:ascii="Arial" w:hAnsi="Arial" w:cs="Arial"/>
                <w:sz w:val="20"/>
                <w:szCs w:val="20"/>
                <w:rtl/>
              </w:rPr>
              <w:t xml:space="preserve">1/3 משרה למשך </w:t>
            </w:r>
            <w:r w:rsidR="006033C0">
              <w:rPr>
                <w:rFonts w:ascii="Arial" w:hAnsi="Arial" w:cs="Arial" w:hint="cs"/>
                <w:sz w:val="20"/>
                <w:szCs w:val="20"/>
                <w:rtl/>
              </w:rPr>
              <w:t>24</w:t>
            </w:r>
            <w:r w:rsidRPr="00616D49">
              <w:rPr>
                <w:rFonts w:ascii="Arial" w:hAnsi="Arial" w:cs="Arial"/>
                <w:sz w:val="20"/>
                <w:szCs w:val="20"/>
                <w:rtl/>
              </w:rPr>
              <w:t xml:space="preserve"> חודשים, ניהול לוגיסטי של הפרוייקט, איסוף חומרים מקצועיים ועריכה לכתיבה של החומרים המקצועיים.</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033C0">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6033C0">
              <w:rPr>
                <w:rFonts w:ascii="Arial" w:hAnsi="Arial" w:cs="Arial"/>
                <w:color w:val="000000"/>
                <w:sz w:val="20"/>
                <w:szCs w:val="20"/>
              </w:rPr>
              <w:t>84</w:t>
            </w:r>
            <w:r w:rsidRPr="00616D49">
              <w:rPr>
                <w:rFonts w:ascii="Arial" w:hAnsi="Arial" w:cs="Arial"/>
                <w:color w:val="000000"/>
                <w:sz w:val="20"/>
                <w:szCs w:val="20"/>
              </w:rPr>
              <w:t>,000</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sz w:val="20"/>
                <w:szCs w:val="20"/>
              </w:rPr>
            </w:pPr>
            <w:r w:rsidRPr="00616D49">
              <w:rPr>
                <w:rFonts w:ascii="Arial" w:hAnsi="Arial" w:cs="Arial"/>
                <w:sz w:val="20"/>
                <w:szCs w:val="20"/>
                <w:rtl/>
              </w:rPr>
              <w:t>מזכירה ואדמיניסטרציה</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033C0">
            <w:pPr>
              <w:rPr>
                <w:rFonts w:ascii="Arial" w:hAnsi="Arial" w:cs="Arial"/>
                <w:sz w:val="20"/>
                <w:szCs w:val="20"/>
                <w:rtl/>
              </w:rPr>
            </w:pPr>
            <w:r w:rsidRPr="00616D49">
              <w:rPr>
                <w:rFonts w:ascii="Arial" w:hAnsi="Arial" w:cs="Arial"/>
                <w:sz w:val="20"/>
                <w:szCs w:val="20"/>
                <w:rtl/>
              </w:rPr>
              <w:t xml:space="preserve">1/4 משרה למשך </w:t>
            </w:r>
            <w:r w:rsidR="006033C0">
              <w:rPr>
                <w:rFonts w:ascii="Arial" w:hAnsi="Arial" w:cs="Arial" w:hint="cs"/>
                <w:sz w:val="20"/>
                <w:szCs w:val="20"/>
                <w:rtl/>
              </w:rPr>
              <w:t>24</w:t>
            </w:r>
            <w:r w:rsidRPr="00616D49">
              <w:rPr>
                <w:rFonts w:ascii="Arial" w:hAnsi="Arial" w:cs="Arial"/>
                <w:sz w:val="20"/>
                <w:szCs w:val="20"/>
                <w:rtl/>
              </w:rPr>
              <w:t xml:space="preserve"> חודשים, תיאום פגישות, הפצת דואר, טלפונים וסיוע לוגיסטי למרכז הפרוייקט.</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033C0">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6033C0">
              <w:rPr>
                <w:rFonts w:ascii="Arial" w:hAnsi="Arial" w:cs="Arial"/>
                <w:color w:val="000000"/>
                <w:sz w:val="20"/>
                <w:szCs w:val="20"/>
              </w:rPr>
              <w:t>48</w:t>
            </w:r>
            <w:r w:rsidRPr="00616D49">
              <w:rPr>
                <w:rFonts w:ascii="Arial" w:hAnsi="Arial" w:cs="Arial"/>
                <w:color w:val="000000"/>
                <w:sz w:val="20"/>
                <w:szCs w:val="20"/>
              </w:rPr>
              <w:t>,000</w:t>
            </w:r>
          </w:p>
        </w:tc>
      </w:tr>
      <w:tr w:rsidR="00616D49" w:rsidRPr="00616D49" w:rsidTr="00616D49">
        <w:trPr>
          <w:trHeight w:val="76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sz w:val="20"/>
                <w:szCs w:val="20"/>
              </w:rPr>
            </w:pPr>
            <w:r w:rsidRPr="00616D49">
              <w:rPr>
                <w:rFonts w:ascii="Arial" w:hAnsi="Arial" w:cs="Arial"/>
                <w:sz w:val="20"/>
                <w:szCs w:val="20"/>
                <w:rtl/>
              </w:rPr>
              <w:t>צוות מקצועי</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F9514A">
            <w:pPr>
              <w:rPr>
                <w:rFonts w:ascii="Arial" w:hAnsi="Arial" w:cs="Arial"/>
                <w:sz w:val="20"/>
                <w:szCs w:val="20"/>
              </w:rPr>
            </w:pPr>
            <w:r w:rsidRPr="00616D49">
              <w:rPr>
                <w:rFonts w:ascii="Arial" w:hAnsi="Arial" w:cs="Arial"/>
                <w:sz w:val="20"/>
                <w:szCs w:val="20"/>
                <w:rtl/>
              </w:rPr>
              <w:t>6 אנשי מקצוע</w:t>
            </w:r>
            <w:r w:rsidR="009C4FDB">
              <w:rPr>
                <w:rFonts w:ascii="Arial" w:hAnsi="Arial" w:cs="Arial" w:hint="cs"/>
                <w:sz w:val="20"/>
                <w:szCs w:val="20"/>
                <w:rtl/>
              </w:rPr>
              <w:t xml:space="preserve"> וסטודנטים</w:t>
            </w:r>
            <w:r w:rsidRPr="00616D49">
              <w:rPr>
                <w:rFonts w:ascii="Arial" w:hAnsi="Arial" w:cs="Arial"/>
                <w:sz w:val="20"/>
                <w:szCs w:val="20"/>
                <w:rtl/>
              </w:rPr>
              <w:t xml:space="preserve"> מתחומי התכנון העירוני שיעסקו באיסוף חומרים, לימוד, מחקר ותכנון באופן שוטף במשך </w:t>
            </w:r>
            <w:r w:rsidR="00F9514A">
              <w:rPr>
                <w:rFonts w:ascii="Arial" w:hAnsi="Arial" w:cs="Arial" w:hint="cs"/>
                <w:sz w:val="20"/>
                <w:szCs w:val="20"/>
                <w:rtl/>
              </w:rPr>
              <w:t>20</w:t>
            </w:r>
            <w:r w:rsidRPr="00616D49">
              <w:rPr>
                <w:rFonts w:ascii="Arial" w:hAnsi="Arial" w:cs="Arial"/>
                <w:sz w:val="20"/>
                <w:szCs w:val="20"/>
                <w:rtl/>
              </w:rPr>
              <w:t xml:space="preserve"> חודשים</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230</w:t>
            </w:r>
            <w:r w:rsidRPr="00616D49">
              <w:rPr>
                <w:rFonts w:ascii="Arial" w:hAnsi="Arial" w:cs="Arial"/>
                <w:color w:val="000000"/>
                <w:sz w:val="20"/>
                <w:szCs w:val="20"/>
              </w:rPr>
              <w:t>,000</w:t>
            </w:r>
          </w:p>
        </w:tc>
      </w:tr>
      <w:tr w:rsidR="00616D49" w:rsidRPr="00616D49" w:rsidTr="009C4FDB">
        <w:trPr>
          <w:trHeight w:val="76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sz w:val="20"/>
                <w:szCs w:val="20"/>
              </w:rPr>
            </w:pPr>
            <w:r w:rsidRPr="00616D49">
              <w:rPr>
                <w:rFonts w:ascii="Arial" w:hAnsi="Arial" w:cs="Arial"/>
                <w:sz w:val="20"/>
                <w:szCs w:val="20"/>
                <w:rtl/>
              </w:rPr>
              <w:t>צוות מנחה /צוות מוביל</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sz w:val="20"/>
                <w:szCs w:val="20"/>
                <w:rtl/>
              </w:rPr>
            </w:pPr>
            <w:r w:rsidRPr="00616D49">
              <w:rPr>
                <w:rFonts w:ascii="Arial" w:hAnsi="Arial" w:cs="Arial"/>
                <w:sz w:val="20"/>
                <w:szCs w:val="20"/>
                <w:rtl/>
              </w:rPr>
              <w:t>6-8 אנשי מקצוע בכירים שינחו את הצוות המקצועי תוך כדי העבודה והמחקר, ישתתפו בימי העיון, ויהיו חלק מהצוות המוביל יחד עם השותפים האחרים בצוות.</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9C4FDB">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80,000</w:t>
            </w:r>
          </w:p>
        </w:tc>
      </w:tr>
      <w:tr w:rsidR="00616D49" w:rsidRPr="00616D49" w:rsidTr="00616D49">
        <w:trPr>
          <w:trHeight w:val="76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sz w:val="20"/>
                <w:szCs w:val="20"/>
              </w:rPr>
            </w:pPr>
            <w:r w:rsidRPr="00616D49">
              <w:rPr>
                <w:rFonts w:ascii="Arial" w:hAnsi="Arial" w:cs="Arial"/>
                <w:sz w:val="20"/>
                <w:szCs w:val="20"/>
                <w:rtl/>
              </w:rPr>
              <w:t>אנשי מקצוע אורחים מומחים מחו"ל</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sz w:val="20"/>
                <w:szCs w:val="20"/>
              </w:rPr>
            </w:pPr>
            <w:r w:rsidRPr="00616D49">
              <w:rPr>
                <w:rFonts w:ascii="Arial" w:hAnsi="Arial" w:cs="Arial"/>
                <w:sz w:val="20"/>
                <w:szCs w:val="20"/>
                <w:rtl/>
              </w:rPr>
              <w:t>2 אנשי מקצוע מובילים ומוכרים שיצטרפו בשתי נקודות בזמן לצוות המקצועי (בכנסים או בימי העיון או בסדנא מרוכזת). העלות כוללת טיסה לינה ושהיה בארץ.</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60,000</w:t>
            </w:r>
          </w:p>
        </w:tc>
      </w:tr>
      <w:tr w:rsidR="00616D49" w:rsidRPr="00616D49" w:rsidTr="00616D49">
        <w:trPr>
          <w:trHeight w:val="360"/>
        </w:trPr>
        <w:tc>
          <w:tcPr>
            <w:tcW w:w="2620" w:type="dxa"/>
            <w:tcBorders>
              <w:top w:val="nil"/>
              <w:left w:val="single" w:sz="4" w:space="0" w:color="auto"/>
              <w:bottom w:val="single" w:sz="4" w:space="0" w:color="auto"/>
              <w:right w:val="single" w:sz="4" w:space="0" w:color="auto"/>
            </w:tcBorders>
            <w:shd w:val="clear" w:color="000000" w:fill="E26B0A"/>
            <w:hideMark/>
          </w:tcPr>
          <w:p w:rsidR="00616D49" w:rsidRPr="00616D49" w:rsidRDefault="00616D49" w:rsidP="00616D49">
            <w:pPr>
              <w:rPr>
                <w:rFonts w:ascii="Arial" w:hAnsi="Arial" w:cs="Arial"/>
                <w:b/>
                <w:bCs/>
                <w:sz w:val="22"/>
                <w:szCs w:val="22"/>
              </w:rPr>
            </w:pPr>
            <w:r w:rsidRPr="00616D49">
              <w:rPr>
                <w:rFonts w:ascii="Arial" w:hAnsi="Arial" w:cs="Arial"/>
                <w:b/>
                <w:bCs/>
                <w:sz w:val="22"/>
                <w:szCs w:val="22"/>
                <w:rtl/>
              </w:rPr>
              <w:t>סה"כ צוות</w:t>
            </w:r>
          </w:p>
        </w:tc>
        <w:tc>
          <w:tcPr>
            <w:tcW w:w="4580" w:type="dxa"/>
            <w:tcBorders>
              <w:top w:val="nil"/>
              <w:left w:val="single" w:sz="4" w:space="0" w:color="auto"/>
              <w:bottom w:val="single" w:sz="4" w:space="0" w:color="auto"/>
              <w:right w:val="single" w:sz="4" w:space="0" w:color="auto"/>
            </w:tcBorders>
            <w:shd w:val="clear" w:color="000000" w:fill="E26B0A"/>
            <w:hideMark/>
          </w:tcPr>
          <w:p w:rsidR="00616D49" w:rsidRPr="00616D49" w:rsidRDefault="00616D49" w:rsidP="00616D49">
            <w:pPr>
              <w:rPr>
                <w:rFonts w:ascii="Arial" w:hAnsi="Arial" w:cs="Arial"/>
                <w:sz w:val="20"/>
                <w:szCs w:val="20"/>
              </w:rPr>
            </w:pPr>
            <w:r w:rsidRPr="00616D49">
              <w:rPr>
                <w:rFonts w:ascii="Arial" w:hAnsi="Arial" w:cs="Arial"/>
                <w:sz w:val="20"/>
                <w:szCs w:val="20"/>
                <w:rtl/>
              </w:rPr>
              <w:t> </w:t>
            </w:r>
          </w:p>
        </w:tc>
        <w:tc>
          <w:tcPr>
            <w:tcW w:w="1900" w:type="dxa"/>
            <w:tcBorders>
              <w:top w:val="nil"/>
              <w:left w:val="single" w:sz="4" w:space="0" w:color="auto"/>
              <w:bottom w:val="single" w:sz="4" w:space="0" w:color="auto"/>
              <w:right w:val="single" w:sz="4" w:space="0" w:color="auto"/>
            </w:tcBorders>
            <w:shd w:val="clear" w:color="000000" w:fill="E26B0A"/>
            <w:vAlign w:val="bottom"/>
            <w:hideMark/>
          </w:tcPr>
          <w:p w:rsidR="00616D49" w:rsidRPr="00616D49" w:rsidRDefault="00616D49" w:rsidP="00F9514A">
            <w:pPr>
              <w:bidi w:val="0"/>
              <w:jc w:val="right"/>
              <w:rPr>
                <w:rFonts w:ascii="Arial" w:hAnsi="Arial" w:cs="Arial"/>
                <w:b/>
                <w:bCs/>
                <w:color w:val="000000"/>
                <w:sz w:val="22"/>
                <w:szCs w:val="22"/>
              </w:rPr>
            </w:pPr>
            <w:r w:rsidRPr="00616D49">
              <w:rPr>
                <w:rFonts w:ascii="Arial" w:hAnsi="Arial" w:cs="Arial"/>
                <w:b/>
                <w:bCs/>
                <w:color w:val="000000"/>
                <w:sz w:val="22"/>
                <w:szCs w:val="22"/>
                <w:rtl/>
              </w:rPr>
              <w:t xml:space="preserve">₪ </w:t>
            </w:r>
            <w:r w:rsidR="00F9514A">
              <w:rPr>
                <w:rFonts w:ascii="Arial" w:hAnsi="Arial" w:cs="Arial"/>
                <w:b/>
                <w:bCs/>
                <w:color w:val="000000"/>
                <w:sz w:val="22"/>
                <w:szCs w:val="22"/>
              </w:rPr>
              <w:t>502</w:t>
            </w:r>
            <w:r w:rsidRPr="00616D49">
              <w:rPr>
                <w:rFonts w:ascii="Arial" w:hAnsi="Arial" w:cs="Arial"/>
                <w:b/>
                <w:bCs/>
                <w:color w:val="000000"/>
                <w:sz w:val="22"/>
                <w:szCs w:val="22"/>
              </w:rPr>
              <w:t>,000</w:t>
            </w:r>
          </w:p>
        </w:tc>
      </w:tr>
    </w:tbl>
    <w:p w:rsidR="00616D49" w:rsidRDefault="00616D49">
      <w:pPr>
        <w:rPr>
          <w:rtl/>
        </w:rPr>
      </w:pPr>
    </w:p>
    <w:p w:rsidR="00616D49" w:rsidRDefault="00616D49">
      <w:pPr>
        <w:bidi w:val="0"/>
      </w:pPr>
      <w:r>
        <w:rPr>
          <w:rtl/>
        </w:rPr>
        <w:br w:type="page"/>
      </w:r>
    </w:p>
    <w:p w:rsidR="00616D49" w:rsidRDefault="00616D49"/>
    <w:tbl>
      <w:tblPr>
        <w:bidiVisual/>
        <w:tblW w:w="9100" w:type="dxa"/>
        <w:tblInd w:w="93" w:type="dxa"/>
        <w:tblLook w:val="04A0" w:firstRow="1" w:lastRow="0" w:firstColumn="1" w:lastColumn="0" w:noHBand="0" w:noVBand="1"/>
      </w:tblPr>
      <w:tblGrid>
        <w:gridCol w:w="2620"/>
        <w:gridCol w:w="4580"/>
        <w:gridCol w:w="1900"/>
      </w:tblGrid>
      <w:tr w:rsidR="00616D49" w:rsidRPr="00616D49" w:rsidTr="00616D49">
        <w:trPr>
          <w:trHeight w:val="315"/>
        </w:trPr>
        <w:tc>
          <w:tcPr>
            <w:tcW w:w="2620" w:type="dxa"/>
            <w:tcBorders>
              <w:top w:val="nil"/>
              <w:left w:val="single" w:sz="4" w:space="0" w:color="auto"/>
              <w:bottom w:val="single" w:sz="4" w:space="0" w:color="auto"/>
              <w:right w:val="single" w:sz="4" w:space="0" w:color="auto"/>
            </w:tcBorders>
            <w:shd w:val="clear" w:color="000000" w:fill="CCCCFF"/>
            <w:hideMark/>
          </w:tcPr>
          <w:p w:rsidR="00616D49" w:rsidRPr="00616D49" w:rsidRDefault="00616D49" w:rsidP="00616D49">
            <w:pPr>
              <w:rPr>
                <w:rFonts w:ascii="Arial" w:hAnsi="Arial" w:cs="Arial"/>
                <w:b/>
                <w:bCs/>
              </w:rPr>
            </w:pPr>
            <w:r w:rsidRPr="00616D49">
              <w:rPr>
                <w:rFonts w:ascii="Arial" w:hAnsi="Arial" w:cs="Arial"/>
                <w:b/>
                <w:bCs/>
                <w:rtl/>
              </w:rPr>
              <w:t>לוגיסטיקה</w:t>
            </w:r>
          </w:p>
        </w:tc>
        <w:tc>
          <w:tcPr>
            <w:tcW w:w="4580" w:type="dxa"/>
            <w:tcBorders>
              <w:top w:val="nil"/>
              <w:left w:val="single" w:sz="4" w:space="0" w:color="auto"/>
              <w:bottom w:val="single" w:sz="4" w:space="0" w:color="auto"/>
              <w:right w:val="single" w:sz="4" w:space="0" w:color="auto"/>
            </w:tcBorders>
            <w:shd w:val="clear" w:color="000000" w:fill="CCCCFF"/>
            <w:hideMark/>
          </w:tcPr>
          <w:p w:rsidR="00616D49" w:rsidRPr="00616D49" w:rsidRDefault="00616D49" w:rsidP="00616D49">
            <w:pPr>
              <w:rPr>
                <w:rFonts w:ascii="Arial" w:hAnsi="Arial" w:cs="Arial"/>
                <w:b/>
                <w:bCs/>
                <w:sz w:val="20"/>
                <w:szCs w:val="20"/>
              </w:rPr>
            </w:pPr>
            <w:r w:rsidRPr="00616D49">
              <w:rPr>
                <w:rFonts w:ascii="Arial" w:hAnsi="Arial" w:cs="Arial"/>
                <w:b/>
                <w:bCs/>
                <w:sz w:val="20"/>
                <w:szCs w:val="20"/>
                <w:rtl/>
              </w:rPr>
              <w:t> </w:t>
            </w:r>
          </w:p>
        </w:tc>
        <w:tc>
          <w:tcPr>
            <w:tcW w:w="1900" w:type="dxa"/>
            <w:tcBorders>
              <w:top w:val="nil"/>
              <w:left w:val="single" w:sz="4" w:space="0" w:color="auto"/>
              <w:bottom w:val="single" w:sz="4" w:space="0" w:color="auto"/>
              <w:right w:val="single" w:sz="4" w:space="0" w:color="auto"/>
            </w:tcBorders>
            <w:shd w:val="clear" w:color="000000" w:fill="CCCCFF"/>
            <w:vAlign w:val="bottom"/>
            <w:hideMark/>
          </w:tcPr>
          <w:p w:rsidR="00616D49" w:rsidRPr="00616D49" w:rsidRDefault="00616D49" w:rsidP="00616D49">
            <w:pPr>
              <w:bidi w:val="0"/>
              <w:rPr>
                <w:rFonts w:ascii="Arial" w:hAnsi="Arial" w:cs="Arial"/>
                <w:b/>
                <w:bCs/>
                <w:sz w:val="20"/>
                <w:szCs w:val="20"/>
              </w:rPr>
            </w:pPr>
            <w:r w:rsidRPr="00616D49">
              <w:rPr>
                <w:rFonts w:ascii="Arial" w:hAnsi="Arial" w:cs="Arial"/>
                <w:b/>
                <w:bCs/>
                <w:sz w:val="20"/>
                <w:szCs w:val="20"/>
              </w:rPr>
              <w:t> </w:t>
            </w:r>
          </w:p>
        </w:tc>
      </w:tr>
      <w:tr w:rsidR="00616D49" w:rsidRPr="00616D49" w:rsidTr="00616D49">
        <w:trPr>
          <w:trHeight w:val="79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הוצאות קבועות במשך השנה</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טלפון, טלפון נייד, נסיעות לערים המשתתפות, תקורות משרד (חלק יחסי 30% מעלות השימוש במשרד דהיינו שכ"ד ארנונה חשמל מים ביטוח ניקיון וכו)</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50</w:t>
            </w:r>
            <w:r w:rsidRPr="00616D49">
              <w:rPr>
                <w:rFonts w:ascii="Arial" w:hAnsi="Arial" w:cs="Arial"/>
                <w:color w:val="000000"/>
                <w:sz w:val="20"/>
                <w:szCs w:val="20"/>
              </w:rPr>
              <w:t>,000</w:t>
            </w:r>
          </w:p>
        </w:tc>
      </w:tr>
      <w:tr w:rsidR="00616D49" w:rsidRPr="00616D49" w:rsidTr="00616D49">
        <w:trPr>
          <w:trHeight w:val="102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F9514A" w:rsidP="00616D49">
            <w:pPr>
              <w:rPr>
                <w:rFonts w:ascii="Arial" w:hAnsi="Arial" w:cs="Arial"/>
                <w:color w:val="000000"/>
                <w:sz w:val="20"/>
                <w:szCs w:val="20"/>
              </w:rPr>
            </w:pPr>
            <w:r>
              <w:rPr>
                <w:rFonts w:ascii="Arial" w:hAnsi="Arial" w:cs="Arial" w:hint="cs"/>
                <w:color w:val="000000"/>
                <w:sz w:val="20"/>
                <w:szCs w:val="20"/>
                <w:rtl/>
              </w:rPr>
              <w:t>9</w:t>
            </w:r>
            <w:r w:rsidR="00616D49" w:rsidRPr="00616D49">
              <w:rPr>
                <w:rFonts w:ascii="Arial" w:hAnsi="Arial" w:cs="Arial"/>
                <w:color w:val="000000"/>
                <w:sz w:val="20"/>
                <w:szCs w:val="20"/>
                <w:rtl/>
              </w:rPr>
              <w:t xml:space="preserve"> ימי עיון ברשויות המקומיות</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קיום ימי עיון בני חצי יום עד יום ברשויות המקומיות המשתתפות בפרוייקט. העלות כוללת את המקום לקיום הארוע, כיבוד, פרסום ברשות, הזמנת משתתפים והציוד הנדרש ליום זה.</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25,000</w:t>
            </w:r>
          </w:p>
        </w:tc>
      </w:tr>
      <w:tr w:rsidR="00616D49" w:rsidRPr="00616D49" w:rsidTr="00616D49">
        <w:trPr>
          <w:trHeight w:val="76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שני ימי עיון /כנסים ארציים</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יום עיון מלא /כנס ברמה ארצית. פעמיים במשך הפרוייקט. העלות כוללת מקום הכנס, ציוד נדרש, כיבוד, ה</w:t>
            </w:r>
            <w:r w:rsidR="009C4FDB">
              <w:rPr>
                <w:rFonts w:ascii="Arial" w:hAnsi="Arial" w:cs="Arial"/>
                <w:color w:val="000000"/>
                <w:sz w:val="20"/>
                <w:szCs w:val="20"/>
                <w:rtl/>
              </w:rPr>
              <w:t>זמנת משתתפים, הפקת חומרים שילוט</w:t>
            </w:r>
            <w:r w:rsidRPr="00616D49">
              <w:rPr>
                <w:rFonts w:ascii="Arial" w:hAnsi="Arial" w:cs="Arial"/>
                <w:color w:val="000000"/>
                <w:sz w:val="20"/>
                <w:szCs w:val="20"/>
                <w:rtl/>
              </w:rPr>
              <w:t>.</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30,000</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הסעות והחזר הוצאות למתנדבים</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עלות הנסיעות לערים השונות ברחבי הארץ . החזר הוצאות למתנדבים.</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15</w:t>
            </w:r>
            <w:r w:rsidRPr="00616D49">
              <w:rPr>
                <w:rFonts w:ascii="Arial" w:hAnsi="Arial" w:cs="Arial"/>
                <w:color w:val="000000"/>
                <w:sz w:val="20"/>
                <w:szCs w:val="20"/>
              </w:rPr>
              <w:t>,000</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ציוד</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ציוד קבוע הנדרש לצוות המקצועי במהלך המחקר - שתי עמדות עבודה ממוחשבות + ציוד מתכלה .</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25,000</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דברי דפוס</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הפקת  חוברות של המחקר ותוצרי הפרוייקט, הפקת הזמנות שילוט וכו.</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30</w:t>
            </w:r>
            <w:r w:rsidRPr="00616D49">
              <w:rPr>
                <w:rFonts w:ascii="Arial" w:hAnsi="Arial" w:cs="Arial"/>
                <w:color w:val="000000"/>
                <w:sz w:val="20"/>
                <w:szCs w:val="20"/>
              </w:rPr>
              <w:t>,000</w:t>
            </w:r>
          </w:p>
        </w:tc>
      </w:tr>
      <w:tr w:rsidR="00616D49" w:rsidRPr="00616D49" w:rsidTr="00616D49">
        <w:trPr>
          <w:trHeight w:val="61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תרגום</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tl/>
              </w:rPr>
            </w:pPr>
            <w:r w:rsidRPr="00616D49">
              <w:rPr>
                <w:rFonts w:ascii="Arial" w:hAnsi="Arial" w:cs="Arial"/>
                <w:color w:val="000000"/>
                <w:sz w:val="20"/>
                <w:szCs w:val="20"/>
                <w:rtl/>
              </w:rPr>
              <w:t>ציוד תרגום לשני ארועים/ כנסים/ סדנאות בהם ישתתפו האורחים מחו"ל + תשלום למתרגמים</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13,000</w:t>
            </w:r>
          </w:p>
        </w:tc>
      </w:tr>
      <w:tr w:rsidR="00616D49"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חומרי רקע של הערים המשתתפות</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הפקת חומרי הרקע של כל רשות משתתפת (15 רשויות) הכולל תכניות תצלומי אוויר מפות וכו.</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F9514A">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F9514A">
              <w:rPr>
                <w:rFonts w:ascii="Arial" w:hAnsi="Arial" w:cs="Arial"/>
                <w:color w:val="000000"/>
                <w:sz w:val="20"/>
                <w:szCs w:val="20"/>
              </w:rPr>
              <w:t>40</w:t>
            </w:r>
            <w:r w:rsidRPr="00616D49">
              <w:rPr>
                <w:rFonts w:ascii="Arial" w:hAnsi="Arial" w:cs="Arial"/>
                <w:color w:val="000000"/>
                <w:sz w:val="20"/>
                <w:szCs w:val="20"/>
              </w:rPr>
              <w:t>,000</w:t>
            </w:r>
          </w:p>
        </w:tc>
      </w:tr>
      <w:tr w:rsidR="00616D49" w:rsidRPr="00616D49" w:rsidTr="00616D49">
        <w:trPr>
          <w:trHeight w:val="300"/>
        </w:trPr>
        <w:tc>
          <w:tcPr>
            <w:tcW w:w="2620" w:type="dxa"/>
            <w:tcBorders>
              <w:top w:val="nil"/>
              <w:left w:val="single" w:sz="4" w:space="0" w:color="auto"/>
              <w:bottom w:val="single" w:sz="4" w:space="0" w:color="auto"/>
              <w:right w:val="single" w:sz="4" w:space="0" w:color="auto"/>
            </w:tcBorders>
            <w:shd w:val="clear" w:color="000000" w:fill="E26B0A"/>
            <w:hideMark/>
          </w:tcPr>
          <w:p w:rsidR="00616D49" w:rsidRPr="00616D49" w:rsidRDefault="00616D49" w:rsidP="00616D49">
            <w:pPr>
              <w:rPr>
                <w:rFonts w:ascii="Arial" w:hAnsi="Arial" w:cs="Arial"/>
                <w:b/>
                <w:bCs/>
                <w:sz w:val="22"/>
                <w:szCs w:val="22"/>
              </w:rPr>
            </w:pPr>
            <w:r w:rsidRPr="00616D49">
              <w:rPr>
                <w:rFonts w:ascii="Arial" w:hAnsi="Arial" w:cs="Arial"/>
                <w:b/>
                <w:bCs/>
                <w:sz w:val="22"/>
                <w:szCs w:val="22"/>
                <w:rtl/>
              </w:rPr>
              <w:t>סה"כ לוגיסטיקה</w:t>
            </w:r>
          </w:p>
        </w:tc>
        <w:tc>
          <w:tcPr>
            <w:tcW w:w="4580" w:type="dxa"/>
            <w:tcBorders>
              <w:top w:val="nil"/>
              <w:left w:val="single" w:sz="4" w:space="0" w:color="auto"/>
              <w:bottom w:val="single" w:sz="4" w:space="0" w:color="auto"/>
              <w:right w:val="single" w:sz="4" w:space="0" w:color="auto"/>
            </w:tcBorders>
            <w:shd w:val="clear" w:color="000000" w:fill="E26B0A"/>
            <w:hideMark/>
          </w:tcPr>
          <w:p w:rsidR="00616D49" w:rsidRPr="00616D49" w:rsidRDefault="00616D49" w:rsidP="00616D49">
            <w:pPr>
              <w:rPr>
                <w:rFonts w:ascii="Arial" w:hAnsi="Arial" w:cs="Arial"/>
                <w:sz w:val="20"/>
                <w:szCs w:val="20"/>
              </w:rPr>
            </w:pPr>
            <w:r w:rsidRPr="00616D49">
              <w:rPr>
                <w:rFonts w:ascii="Arial" w:hAnsi="Arial" w:cs="Arial"/>
                <w:sz w:val="20"/>
                <w:szCs w:val="20"/>
                <w:rtl/>
              </w:rPr>
              <w:t> </w:t>
            </w:r>
          </w:p>
        </w:tc>
        <w:tc>
          <w:tcPr>
            <w:tcW w:w="1900" w:type="dxa"/>
            <w:tcBorders>
              <w:top w:val="nil"/>
              <w:left w:val="single" w:sz="4" w:space="0" w:color="auto"/>
              <w:bottom w:val="single" w:sz="4" w:space="0" w:color="auto"/>
              <w:right w:val="single" w:sz="4" w:space="0" w:color="auto"/>
            </w:tcBorders>
            <w:shd w:val="clear" w:color="000000" w:fill="E26B0A"/>
            <w:vAlign w:val="bottom"/>
            <w:hideMark/>
          </w:tcPr>
          <w:p w:rsidR="00616D49" w:rsidRPr="00616D49" w:rsidRDefault="00616D49" w:rsidP="00F9514A">
            <w:pPr>
              <w:bidi w:val="0"/>
              <w:jc w:val="right"/>
              <w:rPr>
                <w:rFonts w:ascii="Arial" w:hAnsi="Arial" w:cs="Arial"/>
                <w:b/>
                <w:bCs/>
                <w:color w:val="000000"/>
                <w:sz w:val="22"/>
                <w:szCs w:val="22"/>
              </w:rPr>
            </w:pPr>
            <w:r w:rsidRPr="00616D49">
              <w:rPr>
                <w:rFonts w:ascii="Arial" w:hAnsi="Arial" w:cs="Arial"/>
                <w:b/>
                <w:bCs/>
                <w:color w:val="000000"/>
                <w:sz w:val="22"/>
                <w:szCs w:val="22"/>
                <w:rtl/>
              </w:rPr>
              <w:t xml:space="preserve">₪ </w:t>
            </w:r>
            <w:r w:rsidR="00F9514A">
              <w:rPr>
                <w:rFonts w:ascii="Arial" w:hAnsi="Arial" w:cs="Arial"/>
                <w:b/>
                <w:bCs/>
                <w:color w:val="000000"/>
                <w:sz w:val="22"/>
                <w:szCs w:val="22"/>
              </w:rPr>
              <w:t>228</w:t>
            </w:r>
            <w:r w:rsidRPr="00616D49">
              <w:rPr>
                <w:rFonts w:ascii="Arial" w:hAnsi="Arial" w:cs="Arial"/>
                <w:b/>
                <w:bCs/>
                <w:color w:val="000000"/>
                <w:sz w:val="22"/>
                <w:szCs w:val="22"/>
              </w:rPr>
              <w:t>,000</w:t>
            </w:r>
          </w:p>
        </w:tc>
      </w:tr>
      <w:tr w:rsidR="00616D49" w:rsidRPr="00616D49" w:rsidTr="00616D49">
        <w:trPr>
          <w:trHeight w:val="315"/>
        </w:trPr>
        <w:tc>
          <w:tcPr>
            <w:tcW w:w="2620" w:type="dxa"/>
            <w:tcBorders>
              <w:top w:val="nil"/>
              <w:left w:val="single" w:sz="4" w:space="0" w:color="auto"/>
              <w:bottom w:val="single" w:sz="4" w:space="0" w:color="auto"/>
              <w:right w:val="single" w:sz="4" w:space="0" w:color="auto"/>
            </w:tcBorders>
            <w:shd w:val="clear" w:color="000000" w:fill="CCCCFF"/>
            <w:hideMark/>
          </w:tcPr>
          <w:p w:rsidR="00616D49" w:rsidRPr="00616D49" w:rsidRDefault="00616D49" w:rsidP="00616D49">
            <w:pPr>
              <w:rPr>
                <w:rFonts w:ascii="Arial" w:hAnsi="Arial" w:cs="Arial"/>
                <w:b/>
                <w:bCs/>
              </w:rPr>
            </w:pPr>
            <w:r w:rsidRPr="00616D49">
              <w:rPr>
                <w:rFonts w:ascii="Arial" w:hAnsi="Arial" w:cs="Arial"/>
                <w:b/>
                <w:bCs/>
                <w:rtl/>
              </w:rPr>
              <w:t>ספקים חיצוניים</w:t>
            </w:r>
          </w:p>
        </w:tc>
        <w:tc>
          <w:tcPr>
            <w:tcW w:w="4580" w:type="dxa"/>
            <w:tcBorders>
              <w:top w:val="nil"/>
              <w:left w:val="single" w:sz="4" w:space="0" w:color="auto"/>
              <w:bottom w:val="single" w:sz="4" w:space="0" w:color="auto"/>
              <w:right w:val="single" w:sz="4" w:space="0" w:color="auto"/>
            </w:tcBorders>
            <w:shd w:val="clear" w:color="000000" w:fill="CCCCFF"/>
            <w:hideMark/>
          </w:tcPr>
          <w:p w:rsidR="00616D49" w:rsidRPr="00616D49" w:rsidRDefault="00616D49" w:rsidP="00616D49">
            <w:pPr>
              <w:rPr>
                <w:rFonts w:ascii="Arial" w:hAnsi="Arial" w:cs="Arial"/>
                <w:b/>
                <w:bCs/>
                <w:sz w:val="20"/>
                <w:szCs w:val="20"/>
              </w:rPr>
            </w:pPr>
            <w:r w:rsidRPr="00616D49">
              <w:rPr>
                <w:rFonts w:ascii="Arial" w:hAnsi="Arial" w:cs="Arial"/>
                <w:b/>
                <w:bCs/>
                <w:sz w:val="20"/>
                <w:szCs w:val="20"/>
                <w:rtl/>
              </w:rPr>
              <w:t> </w:t>
            </w:r>
          </w:p>
        </w:tc>
        <w:tc>
          <w:tcPr>
            <w:tcW w:w="1900" w:type="dxa"/>
            <w:tcBorders>
              <w:top w:val="nil"/>
              <w:left w:val="single" w:sz="4" w:space="0" w:color="auto"/>
              <w:bottom w:val="single" w:sz="4" w:space="0" w:color="auto"/>
              <w:right w:val="single" w:sz="4" w:space="0" w:color="auto"/>
            </w:tcBorders>
            <w:shd w:val="clear" w:color="000000" w:fill="CCCCFF"/>
            <w:vAlign w:val="bottom"/>
            <w:hideMark/>
          </w:tcPr>
          <w:p w:rsidR="00616D49" w:rsidRPr="00616D49" w:rsidRDefault="00616D49" w:rsidP="00616D49">
            <w:pPr>
              <w:bidi w:val="0"/>
              <w:rPr>
                <w:rFonts w:ascii="Arial" w:hAnsi="Arial" w:cs="Arial"/>
                <w:b/>
                <w:bCs/>
                <w:sz w:val="20"/>
                <w:szCs w:val="20"/>
              </w:rPr>
            </w:pPr>
            <w:r w:rsidRPr="00616D49">
              <w:rPr>
                <w:rFonts w:ascii="Arial" w:hAnsi="Arial" w:cs="Arial"/>
                <w:b/>
                <w:bCs/>
                <w:sz w:val="20"/>
                <w:szCs w:val="20"/>
              </w:rPr>
              <w:t> </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אתר אינטרנט</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הקמת אתר או "דפים" באתר קיים, תחזוקה ועדכון לאורך תקופת הפרוייקט.</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40,000</w:t>
            </w:r>
          </w:p>
        </w:tc>
      </w:tr>
      <w:tr w:rsidR="00616D49" w:rsidRPr="00616D49" w:rsidTr="00616D49">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מדידה והערכה</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ליווי הפרוייקט במדידה וה</w:t>
            </w:r>
            <w:r w:rsidR="009C4FDB">
              <w:rPr>
                <w:rFonts w:ascii="Arial" w:hAnsi="Arial" w:cs="Arial" w:hint="cs"/>
                <w:color w:val="000000"/>
                <w:sz w:val="20"/>
                <w:szCs w:val="20"/>
                <w:rtl/>
              </w:rPr>
              <w:t>ע</w:t>
            </w:r>
            <w:r w:rsidRPr="00616D49">
              <w:rPr>
                <w:rFonts w:ascii="Arial" w:hAnsi="Arial" w:cs="Arial"/>
                <w:color w:val="000000"/>
                <w:sz w:val="20"/>
                <w:szCs w:val="20"/>
                <w:rtl/>
              </w:rPr>
              <w:t>רכה ש</w:t>
            </w:r>
            <w:r w:rsidR="009C4FDB">
              <w:rPr>
                <w:rFonts w:ascii="Arial" w:hAnsi="Arial" w:cs="Arial"/>
                <w:color w:val="000000"/>
                <w:sz w:val="20"/>
                <w:szCs w:val="20"/>
                <w:rtl/>
              </w:rPr>
              <w:t>ל התקדמות הפרוייקט והשגת המטרות</w:t>
            </w:r>
            <w:r w:rsidRPr="00616D49">
              <w:rPr>
                <w:rFonts w:ascii="Arial" w:hAnsi="Arial" w:cs="Arial"/>
                <w:color w:val="000000"/>
                <w:sz w:val="20"/>
                <w:szCs w:val="20"/>
                <w:rtl/>
              </w:rPr>
              <w:t>. נית</w:t>
            </w:r>
            <w:r w:rsidR="009C4FDB">
              <w:rPr>
                <w:rFonts w:ascii="Arial" w:hAnsi="Arial" w:cs="Arial" w:hint="cs"/>
                <w:color w:val="000000"/>
                <w:sz w:val="20"/>
                <w:szCs w:val="20"/>
                <w:rtl/>
              </w:rPr>
              <w:t>ו</w:t>
            </w:r>
            <w:r w:rsidRPr="00616D49">
              <w:rPr>
                <w:rFonts w:ascii="Arial" w:hAnsi="Arial" w:cs="Arial"/>
                <w:color w:val="000000"/>
                <w:sz w:val="20"/>
                <w:szCs w:val="20"/>
                <w:rtl/>
              </w:rPr>
              <w:t>ח משובים, המלצות לשיפור</w:t>
            </w:r>
            <w:r w:rsidR="006033C0">
              <w:rPr>
                <w:rFonts w:ascii="Arial" w:hAnsi="Arial" w:cs="Arial" w:hint="cs"/>
                <w:color w:val="000000"/>
                <w:sz w:val="20"/>
                <w:szCs w:val="20"/>
                <w:rtl/>
              </w:rPr>
              <w:t>, ניתוח והערה בסוף הפרוייקט.</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033C0">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6033C0">
              <w:rPr>
                <w:rFonts w:ascii="Arial" w:hAnsi="Arial" w:cs="Arial"/>
                <w:color w:val="000000"/>
                <w:sz w:val="20"/>
                <w:szCs w:val="20"/>
              </w:rPr>
              <w:t>30</w:t>
            </w:r>
            <w:r w:rsidRPr="00616D49">
              <w:rPr>
                <w:rFonts w:ascii="Arial" w:hAnsi="Arial" w:cs="Arial"/>
                <w:color w:val="000000"/>
                <w:sz w:val="20"/>
                <w:szCs w:val="20"/>
              </w:rPr>
              <w:t>,000</w:t>
            </w:r>
          </w:p>
        </w:tc>
      </w:tr>
      <w:tr w:rsidR="00616D49" w:rsidRPr="00616D49" w:rsidTr="00616D49">
        <w:trPr>
          <w:trHeight w:val="76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שיווק יחסי ציבור ופרסום</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עבודה של איש יחסי ציבור במהלך הפרוייקט - חשיפת הפרוייקט לציבור הרחב ולציבור המקצועי במדיות שונות, פרסום ימי העיון והכנסים הארציים</w:t>
            </w:r>
            <w:r w:rsidR="009C4FDB">
              <w:rPr>
                <w:rFonts w:ascii="Arial" w:hAnsi="Arial" w:cs="Arial" w:hint="cs"/>
                <w:color w:val="000000"/>
                <w:sz w:val="20"/>
                <w:szCs w:val="20"/>
                <w:rtl/>
              </w:rPr>
              <w:t>.</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16D49">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Pr="00616D49">
              <w:rPr>
                <w:rFonts w:ascii="Arial" w:hAnsi="Arial" w:cs="Arial"/>
                <w:color w:val="000000"/>
                <w:sz w:val="20"/>
                <w:szCs w:val="20"/>
              </w:rPr>
              <w:t>30,000</w:t>
            </w:r>
          </w:p>
        </w:tc>
      </w:tr>
      <w:tr w:rsidR="00616D49" w:rsidRPr="00616D49" w:rsidTr="00616D49">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 xml:space="preserve">פרסום </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פרסום ימי העיון והכנסים במדיה הכתובה</w:t>
            </w:r>
            <w:r w:rsidR="009C4FDB">
              <w:rPr>
                <w:rFonts w:ascii="Arial" w:hAnsi="Arial" w:cs="Arial" w:hint="cs"/>
                <w:color w:val="000000"/>
                <w:sz w:val="20"/>
                <w:szCs w:val="20"/>
                <w:rtl/>
              </w:rPr>
              <w:t>.</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033C0">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6033C0">
              <w:rPr>
                <w:rFonts w:ascii="Arial" w:hAnsi="Arial" w:cs="Arial"/>
                <w:color w:val="000000"/>
                <w:sz w:val="20"/>
                <w:szCs w:val="20"/>
              </w:rPr>
              <w:t>40</w:t>
            </w:r>
            <w:r w:rsidRPr="00616D49">
              <w:rPr>
                <w:rFonts w:ascii="Arial" w:hAnsi="Arial" w:cs="Arial"/>
                <w:color w:val="000000"/>
                <w:sz w:val="20"/>
                <w:szCs w:val="20"/>
              </w:rPr>
              <w:t>,000</w:t>
            </w:r>
          </w:p>
        </w:tc>
      </w:tr>
      <w:tr w:rsidR="00616D49" w:rsidRPr="00616D49" w:rsidTr="00616D49">
        <w:trPr>
          <w:trHeight w:val="765"/>
        </w:trPr>
        <w:tc>
          <w:tcPr>
            <w:tcW w:w="262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עריכה גרפית</w:t>
            </w:r>
          </w:p>
        </w:tc>
        <w:tc>
          <w:tcPr>
            <w:tcW w:w="4580" w:type="dxa"/>
            <w:tcBorders>
              <w:top w:val="nil"/>
              <w:left w:val="single" w:sz="4" w:space="0" w:color="auto"/>
              <w:bottom w:val="single" w:sz="4" w:space="0" w:color="auto"/>
              <w:right w:val="single" w:sz="4" w:space="0" w:color="auto"/>
            </w:tcBorders>
            <w:shd w:val="clear" w:color="auto" w:fill="auto"/>
            <w:hideMark/>
          </w:tcPr>
          <w:p w:rsidR="00616D49" w:rsidRPr="00616D49" w:rsidRDefault="00616D49" w:rsidP="00616D49">
            <w:pPr>
              <w:rPr>
                <w:rFonts w:ascii="Arial" w:hAnsi="Arial" w:cs="Arial"/>
                <w:color w:val="000000"/>
                <w:sz w:val="20"/>
                <w:szCs w:val="20"/>
              </w:rPr>
            </w:pPr>
            <w:r w:rsidRPr="00616D49">
              <w:rPr>
                <w:rFonts w:ascii="Arial" w:hAnsi="Arial" w:cs="Arial"/>
                <w:color w:val="000000"/>
                <w:sz w:val="20"/>
                <w:szCs w:val="20"/>
                <w:rtl/>
              </w:rPr>
              <w:t>עריכה גרפית של חומרי הרקע והמחקר כולל תוצרי הפרוייקט לחוברת או כל דרך אחרת שיוחלט עליה בצוות המוביל</w:t>
            </w:r>
            <w:r w:rsidR="009C4FDB">
              <w:rPr>
                <w:rFonts w:ascii="Arial" w:hAnsi="Arial" w:cs="Arial" w:hint="cs"/>
                <w:color w:val="000000"/>
                <w:sz w:val="20"/>
                <w:szCs w:val="20"/>
                <w:rtl/>
              </w:rPr>
              <w:t>.</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616D49" w:rsidRPr="00616D49" w:rsidRDefault="00616D49" w:rsidP="006033C0">
            <w:pPr>
              <w:bidi w:val="0"/>
              <w:jc w:val="right"/>
              <w:rPr>
                <w:rFonts w:ascii="Arial" w:hAnsi="Arial" w:cs="Arial"/>
                <w:color w:val="000000"/>
                <w:sz w:val="20"/>
                <w:szCs w:val="20"/>
              </w:rPr>
            </w:pPr>
            <w:r w:rsidRPr="00616D49">
              <w:rPr>
                <w:rFonts w:ascii="Arial" w:hAnsi="Arial" w:cs="Arial"/>
                <w:color w:val="000000"/>
                <w:sz w:val="20"/>
                <w:szCs w:val="20"/>
                <w:rtl/>
              </w:rPr>
              <w:t xml:space="preserve">₪ </w:t>
            </w:r>
            <w:r w:rsidR="006033C0">
              <w:rPr>
                <w:rFonts w:ascii="Arial" w:hAnsi="Arial" w:cs="Arial"/>
                <w:color w:val="000000"/>
                <w:sz w:val="20"/>
                <w:szCs w:val="20"/>
              </w:rPr>
              <w:t>30</w:t>
            </w:r>
            <w:r w:rsidRPr="00616D49">
              <w:rPr>
                <w:rFonts w:ascii="Arial" w:hAnsi="Arial" w:cs="Arial"/>
                <w:color w:val="000000"/>
                <w:sz w:val="20"/>
                <w:szCs w:val="20"/>
              </w:rPr>
              <w:t>,000</w:t>
            </w:r>
          </w:p>
        </w:tc>
      </w:tr>
      <w:tr w:rsidR="00616D49" w:rsidRPr="00616D49" w:rsidTr="00616D49">
        <w:trPr>
          <w:trHeight w:val="300"/>
        </w:trPr>
        <w:tc>
          <w:tcPr>
            <w:tcW w:w="2620" w:type="dxa"/>
            <w:tcBorders>
              <w:top w:val="nil"/>
              <w:left w:val="single" w:sz="4" w:space="0" w:color="auto"/>
              <w:bottom w:val="single" w:sz="4" w:space="0" w:color="auto"/>
              <w:right w:val="single" w:sz="4" w:space="0" w:color="auto"/>
            </w:tcBorders>
            <w:shd w:val="clear" w:color="000000" w:fill="E26B0A"/>
            <w:hideMark/>
          </w:tcPr>
          <w:p w:rsidR="00616D49" w:rsidRPr="00616D49" w:rsidRDefault="00616D49" w:rsidP="00616D49">
            <w:pPr>
              <w:rPr>
                <w:rFonts w:ascii="Arial" w:hAnsi="Arial" w:cs="Arial"/>
                <w:b/>
                <w:bCs/>
                <w:sz w:val="22"/>
                <w:szCs w:val="22"/>
              </w:rPr>
            </w:pPr>
            <w:r w:rsidRPr="00616D49">
              <w:rPr>
                <w:rFonts w:ascii="Arial" w:hAnsi="Arial" w:cs="Arial"/>
                <w:b/>
                <w:bCs/>
                <w:sz w:val="22"/>
                <w:szCs w:val="22"/>
                <w:rtl/>
              </w:rPr>
              <w:t>סה"כ ספקים חיצוניים</w:t>
            </w:r>
          </w:p>
        </w:tc>
        <w:tc>
          <w:tcPr>
            <w:tcW w:w="4580" w:type="dxa"/>
            <w:tcBorders>
              <w:top w:val="nil"/>
              <w:left w:val="single" w:sz="4" w:space="0" w:color="auto"/>
              <w:bottom w:val="single" w:sz="4" w:space="0" w:color="auto"/>
              <w:right w:val="single" w:sz="4" w:space="0" w:color="auto"/>
            </w:tcBorders>
            <w:shd w:val="clear" w:color="000000" w:fill="E26B0A"/>
            <w:hideMark/>
          </w:tcPr>
          <w:p w:rsidR="00616D49" w:rsidRPr="00616D49" w:rsidRDefault="00616D49" w:rsidP="00616D49">
            <w:pPr>
              <w:rPr>
                <w:rFonts w:ascii="Arial" w:hAnsi="Arial" w:cs="Arial"/>
                <w:sz w:val="20"/>
                <w:szCs w:val="20"/>
              </w:rPr>
            </w:pPr>
            <w:r w:rsidRPr="00616D49">
              <w:rPr>
                <w:rFonts w:ascii="Arial" w:hAnsi="Arial" w:cs="Arial"/>
                <w:sz w:val="20"/>
                <w:szCs w:val="20"/>
                <w:rtl/>
              </w:rPr>
              <w:t> </w:t>
            </w:r>
          </w:p>
        </w:tc>
        <w:tc>
          <w:tcPr>
            <w:tcW w:w="1900" w:type="dxa"/>
            <w:tcBorders>
              <w:top w:val="nil"/>
              <w:left w:val="single" w:sz="4" w:space="0" w:color="auto"/>
              <w:bottom w:val="single" w:sz="4" w:space="0" w:color="auto"/>
              <w:right w:val="single" w:sz="4" w:space="0" w:color="auto"/>
            </w:tcBorders>
            <w:shd w:val="clear" w:color="000000" w:fill="E26B0A"/>
            <w:vAlign w:val="bottom"/>
            <w:hideMark/>
          </w:tcPr>
          <w:p w:rsidR="00616D49" w:rsidRPr="00616D49" w:rsidRDefault="00616D49" w:rsidP="006033C0">
            <w:pPr>
              <w:bidi w:val="0"/>
              <w:jc w:val="right"/>
              <w:rPr>
                <w:rFonts w:ascii="Arial" w:hAnsi="Arial" w:cs="Arial"/>
                <w:b/>
                <w:bCs/>
                <w:color w:val="000000"/>
                <w:sz w:val="22"/>
                <w:szCs w:val="22"/>
              </w:rPr>
            </w:pPr>
            <w:r w:rsidRPr="00616D49">
              <w:rPr>
                <w:rFonts w:ascii="Arial" w:hAnsi="Arial" w:cs="Arial"/>
                <w:b/>
                <w:bCs/>
                <w:color w:val="000000"/>
                <w:sz w:val="22"/>
                <w:szCs w:val="22"/>
                <w:rtl/>
              </w:rPr>
              <w:t xml:space="preserve">₪ </w:t>
            </w:r>
            <w:r w:rsidR="006033C0">
              <w:rPr>
                <w:rFonts w:ascii="Arial" w:hAnsi="Arial" w:cs="Arial"/>
                <w:b/>
                <w:bCs/>
                <w:color w:val="000000"/>
                <w:sz w:val="22"/>
                <w:szCs w:val="22"/>
              </w:rPr>
              <w:t>170</w:t>
            </w:r>
            <w:r w:rsidRPr="00616D49">
              <w:rPr>
                <w:rFonts w:ascii="Arial" w:hAnsi="Arial" w:cs="Arial"/>
                <w:b/>
                <w:bCs/>
                <w:color w:val="000000"/>
                <w:sz w:val="22"/>
                <w:szCs w:val="22"/>
              </w:rPr>
              <w:t>,000</w:t>
            </w:r>
          </w:p>
        </w:tc>
      </w:tr>
      <w:tr w:rsidR="00616D49" w:rsidRPr="00616D49" w:rsidTr="00616D49">
        <w:trPr>
          <w:trHeight w:val="525"/>
        </w:trPr>
        <w:tc>
          <w:tcPr>
            <w:tcW w:w="2620" w:type="dxa"/>
            <w:tcBorders>
              <w:top w:val="nil"/>
              <w:left w:val="single" w:sz="4" w:space="0" w:color="auto"/>
              <w:bottom w:val="single" w:sz="4" w:space="0" w:color="auto"/>
              <w:right w:val="single" w:sz="4" w:space="0" w:color="auto"/>
            </w:tcBorders>
            <w:shd w:val="clear" w:color="000000" w:fill="FFC000"/>
            <w:hideMark/>
          </w:tcPr>
          <w:p w:rsidR="00616D49" w:rsidRPr="00616D49" w:rsidRDefault="00616D49" w:rsidP="00616D49">
            <w:pPr>
              <w:rPr>
                <w:rFonts w:ascii="Arial" w:hAnsi="Arial" w:cs="Arial"/>
                <w:b/>
                <w:bCs/>
                <w:sz w:val="22"/>
                <w:szCs w:val="22"/>
              </w:rPr>
            </w:pPr>
            <w:r w:rsidRPr="00616D49">
              <w:rPr>
                <w:rFonts w:ascii="Arial" w:hAnsi="Arial" w:cs="Arial"/>
                <w:b/>
                <w:bCs/>
                <w:sz w:val="22"/>
                <w:szCs w:val="22"/>
                <w:rtl/>
              </w:rPr>
              <w:t xml:space="preserve">סה"כ הוצאות </w:t>
            </w:r>
          </w:p>
        </w:tc>
        <w:tc>
          <w:tcPr>
            <w:tcW w:w="4580" w:type="dxa"/>
            <w:tcBorders>
              <w:top w:val="nil"/>
              <w:left w:val="single" w:sz="4" w:space="0" w:color="auto"/>
              <w:bottom w:val="single" w:sz="4" w:space="0" w:color="auto"/>
              <w:right w:val="single" w:sz="4" w:space="0" w:color="auto"/>
            </w:tcBorders>
            <w:shd w:val="clear" w:color="000000" w:fill="FFC000"/>
            <w:hideMark/>
          </w:tcPr>
          <w:p w:rsidR="00616D49" w:rsidRPr="00616D49" w:rsidRDefault="00616D49" w:rsidP="00616D49">
            <w:pPr>
              <w:rPr>
                <w:rFonts w:ascii="Arial" w:hAnsi="Arial" w:cs="Arial"/>
                <w:b/>
                <w:bCs/>
                <w:sz w:val="20"/>
                <w:szCs w:val="20"/>
              </w:rPr>
            </w:pPr>
            <w:r w:rsidRPr="00616D49">
              <w:rPr>
                <w:rFonts w:ascii="Arial" w:hAnsi="Arial" w:cs="Arial"/>
                <w:b/>
                <w:bCs/>
                <w:sz w:val="20"/>
                <w:szCs w:val="20"/>
                <w:rtl/>
              </w:rPr>
              <w:t> </w:t>
            </w:r>
          </w:p>
        </w:tc>
        <w:tc>
          <w:tcPr>
            <w:tcW w:w="1900" w:type="dxa"/>
            <w:tcBorders>
              <w:top w:val="nil"/>
              <w:left w:val="single" w:sz="4" w:space="0" w:color="auto"/>
              <w:bottom w:val="single" w:sz="4" w:space="0" w:color="auto"/>
              <w:right w:val="single" w:sz="4" w:space="0" w:color="auto"/>
            </w:tcBorders>
            <w:shd w:val="clear" w:color="000000" w:fill="FFC000"/>
            <w:vAlign w:val="bottom"/>
            <w:hideMark/>
          </w:tcPr>
          <w:p w:rsidR="00616D49" w:rsidRPr="00616D49" w:rsidRDefault="00616D49" w:rsidP="006033C0">
            <w:pPr>
              <w:bidi w:val="0"/>
              <w:jc w:val="right"/>
              <w:rPr>
                <w:rFonts w:ascii="Arial" w:hAnsi="Arial" w:cs="Arial"/>
                <w:b/>
                <w:bCs/>
                <w:color w:val="000000"/>
                <w:sz w:val="22"/>
                <w:szCs w:val="22"/>
              </w:rPr>
            </w:pPr>
            <w:r w:rsidRPr="00616D49">
              <w:rPr>
                <w:rFonts w:ascii="Arial" w:hAnsi="Arial" w:cs="Arial"/>
                <w:b/>
                <w:bCs/>
                <w:color w:val="000000"/>
                <w:sz w:val="22"/>
                <w:szCs w:val="22"/>
                <w:rtl/>
              </w:rPr>
              <w:t xml:space="preserve">₪ </w:t>
            </w:r>
            <w:r w:rsidR="006033C0">
              <w:rPr>
                <w:rFonts w:ascii="Arial" w:hAnsi="Arial" w:cs="Arial"/>
                <w:b/>
                <w:bCs/>
                <w:color w:val="000000"/>
                <w:sz w:val="22"/>
                <w:szCs w:val="22"/>
              </w:rPr>
              <w:t>900</w:t>
            </w:r>
            <w:r w:rsidRPr="00616D49">
              <w:rPr>
                <w:rFonts w:ascii="Arial" w:hAnsi="Arial" w:cs="Arial"/>
                <w:b/>
                <w:bCs/>
                <w:color w:val="000000"/>
                <w:sz w:val="22"/>
                <w:szCs w:val="22"/>
              </w:rPr>
              <w:t>,000</w:t>
            </w:r>
          </w:p>
        </w:tc>
      </w:tr>
    </w:tbl>
    <w:p w:rsidR="006C3FDD" w:rsidRPr="006C3FDD" w:rsidRDefault="006C3FDD" w:rsidP="006C3FDD">
      <w:pPr>
        <w:rPr>
          <w:rFonts w:asciiTheme="minorBidi" w:hAnsiTheme="minorBidi" w:cs="David"/>
          <w:b/>
          <w:bCs/>
          <w:u w:val="single"/>
        </w:rPr>
      </w:pPr>
    </w:p>
    <w:p w:rsidR="002A205C" w:rsidRPr="006C3FDD" w:rsidRDefault="002A205C" w:rsidP="006C3FDD">
      <w:pPr>
        <w:rPr>
          <w:rFonts w:cs="David"/>
          <w:rtl/>
        </w:rPr>
      </w:pPr>
    </w:p>
    <w:sectPr w:rsidR="002A205C" w:rsidRPr="006C3FDD" w:rsidSect="006C3FDD">
      <w:headerReference w:type="default" r:id="rId10"/>
      <w:footerReference w:type="even" r:id="rId11"/>
      <w:footerReference w:type="default" r:id="rId12"/>
      <w:pgSz w:w="11906" w:h="16838"/>
      <w:pgMar w:top="1440" w:right="1800" w:bottom="1440" w:left="1418" w:header="708" w:footer="43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7A6" w:rsidRDefault="002547A6">
      <w:r>
        <w:separator/>
      </w:r>
    </w:p>
  </w:endnote>
  <w:endnote w:type="continuationSeparator" w:id="0">
    <w:p w:rsidR="002547A6" w:rsidRDefault="002547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7A6" w:rsidRDefault="002547A6" w:rsidP="00B83B27">
    <w:pPr>
      <w:pStyle w:val="Footer"/>
      <w:framePr w:wrap="around" w:vAnchor="text" w:hAnchor="margin" w:y="1"/>
      <w:rPr>
        <w:rStyle w:val="PageNumber"/>
      </w:rPr>
    </w:pPr>
    <w:r>
      <w:rPr>
        <w:rStyle w:val="PageNumber"/>
        <w:rtl/>
      </w:rPr>
      <w:fldChar w:fldCharType="begin"/>
    </w:r>
    <w:r>
      <w:rPr>
        <w:rStyle w:val="PageNumber"/>
      </w:rPr>
      <w:instrText xml:space="preserve">PAGE  </w:instrText>
    </w:r>
    <w:r>
      <w:rPr>
        <w:rStyle w:val="PageNumber"/>
        <w:rtl/>
      </w:rPr>
      <w:fldChar w:fldCharType="end"/>
    </w:r>
  </w:p>
  <w:p w:rsidR="002547A6" w:rsidRDefault="002547A6" w:rsidP="0032531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7A6" w:rsidRDefault="002547A6" w:rsidP="00B83B27">
    <w:pPr>
      <w:pStyle w:val="Footer"/>
      <w:framePr w:wrap="around" w:vAnchor="text" w:hAnchor="margin"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DD5C36">
      <w:rPr>
        <w:rStyle w:val="PageNumber"/>
        <w:noProof/>
        <w:rtl/>
      </w:rPr>
      <w:t>9</w:t>
    </w:r>
    <w:r>
      <w:rPr>
        <w:rStyle w:val="PageNumber"/>
        <w:rtl/>
      </w:rPr>
      <w:fldChar w:fldCharType="end"/>
    </w:r>
  </w:p>
  <w:p w:rsidR="002547A6" w:rsidRDefault="002547A6" w:rsidP="0032531D">
    <w:pPr>
      <w:pBdr>
        <w:top w:val="dotted" w:sz="6" w:space="1" w:color="FF9900"/>
        <w:bottom w:val="single" w:sz="18" w:space="1" w:color="auto"/>
      </w:pBdr>
      <w:ind w:right="360"/>
      <w:jc w:val="center"/>
      <w:rPr>
        <w:rFonts w:hAnsi="David" w:cs="David"/>
        <w:rtl/>
      </w:rPr>
    </w:pPr>
    <w:r>
      <w:rPr>
        <w:rFonts w:cs="David"/>
      </w:rPr>
      <w:sym w:font="Wingdings" w:char="F02A"/>
    </w:r>
    <w:r>
      <w:rPr>
        <w:rFonts w:cs="David" w:hint="cs"/>
        <w:rtl/>
      </w:rPr>
      <w:t xml:space="preserve"> </w:t>
    </w:r>
    <w:r>
      <w:rPr>
        <w:rFonts w:cs="David"/>
        <w:rtl/>
      </w:rPr>
      <w:t xml:space="preserve">רח' </w:t>
    </w:r>
    <w:r>
      <w:rPr>
        <w:rFonts w:cs="David" w:hint="cs"/>
        <w:rtl/>
      </w:rPr>
      <w:t>כנפי נשרים 5</w:t>
    </w:r>
    <w:r w:rsidRPr="004F601E">
      <w:rPr>
        <w:rFonts w:cs="David"/>
        <w:rtl/>
      </w:rPr>
      <w:t xml:space="preserve">, ת"ד </w:t>
    </w:r>
    <w:r w:rsidRPr="004F601E">
      <w:rPr>
        <w:rFonts w:cs="David"/>
        <w:sz w:val="20"/>
        <w:szCs w:val="20"/>
      </w:rPr>
      <w:t>34033</w:t>
    </w:r>
    <w:r w:rsidRPr="004F601E">
      <w:rPr>
        <w:rFonts w:cs="David"/>
        <w:rtl/>
      </w:rPr>
      <w:t xml:space="preserve"> </w:t>
    </w:r>
    <w:r w:rsidRPr="004F601E">
      <w:rPr>
        <w:rFonts w:cs="David" w:hint="cs"/>
        <w:rtl/>
      </w:rPr>
      <w:t>ירושלים</w:t>
    </w:r>
    <w:r w:rsidRPr="004F601E">
      <w:rPr>
        <w:rFonts w:cs="David"/>
        <w:rtl/>
      </w:rPr>
      <w:t xml:space="preserve"> </w:t>
    </w:r>
    <w:r w:rsidRPr="004F601E">
      <w:rPr>
        <w:rFonts w:cs="David" w:hint="cs"/>
        <w:rtl/>
      </w:rPr>
      <w:t>95464</w:t>
    </w:r>
    <w:r>
      <w:rPr>
        <w:rFonts w:cs="David"/>
        <w:rtl/>
      </w:rPr>
      <w:t xml:space="preserve">, </w:t>
    </w:r>
    <w:r>
      <w:rPr>
        <w:rFonts w:cs="David"/>
      </w:rPr>
      <w:sym w:font="Wingdings" w:char="F028"/>
    </w:r>
    <w:r>
      <w:rPr>
        <w:rFonts w:cs="David" w:hint="cs"/>
        <w:rtl/>
      </w:rPr>
      <w:t xml:space="preserve"> </w:t>
    </w:r>
    <w:r>
      <w:rPr>
        <w:rFonts w:cs="David"/>
        <w:rtl/>
      </w:rPr>
      <w:t xml:space="preserve">טל </w:t>
    </w:r>
    <w:r>
      <w:rPr>
        <w:rFonts w:cs="David" w:hint="cs"/>
        <w:rtl/>
      </w:rPr>
      <w:t xml:space="preserve"> </w:t>
    </w:r>
    <w:r w:rsidRPr="004F601E">
      <w:rPr>
        <w:rFonts w:hAnsi="David" w:cs="David"/>
        <w:sz w:val="20"/>
        <w:szCs w:val="20"/>
      </w:rPr>
      <w:t>02-6553831</w:t>
    </w:r>
    <w:r w:rsidRPr="004F601E">
      <w:rPr>
        <w:rFonts w:hAnsi="David" w:cs="David" w:hint="cs"/>
        <w:sz w:val="20"/>
        <w:szCs w:val="20"/>
        <w:rtl/>
      </w:rPr>
      <w:t xml:space="preserve"> </w:t>
    </w:r>
    <w:r>
      <w:rPr>
        <w:rFonts w:hAnsi="David" w:cs="David" w:hint="cs"/>
        <w:rtl/>
      </w:rPr>
      <w:t>פ</w:t>
    </w:r>
    <w:r>
      <w:rPr>
        <w:rFonts w:cs="David"/>
        <w:rtl/>
      </w:rPr>
      <w:t xml:space="preserve">קס </w:t>
    </w:r>
    <w:r w:rsidRPr="004F601E">
      <w:rPr>
        <w:rFonts w:hAnsi="David" w:cs="David"/>
        <w:sz w:val="20"/>
        <w:szCs w:val="20"/>
      </w:rPr>
      <w:t>02-6553853</w:t>
    </w:r>
    <w:r>
      <w:rPr>
        <w:rFonts w:hAnsi="David" w:cs="David" w:hint="cs"/>
        <w:rtl/>
      </w:rPr>
      <w:t xml:space="preserve"> </w:t>
    </w:r>
  </w:p>
  <w:p w:rsidR="002547A6" w:rsidRPr="007126D6" w:rsidRDefault="002547A6">
    <w:pPr>
      <w:autoSpaceDE w:val="0"/>
      <w:autoSpaceDN w:val="0"/>
      <w:adjustRightInd w:val="0"/>
      <w:jc w:val="center"/>
      <w:rPr>
        <w:rFonts w:ascii="Arial" w:hAnsi="Arial" w:cs="Arial"/>
        <w:sz w:val="20"/>
        <w:szCs w:val="20"/>
        <w:rtl/>
      </w:rPr>
    </w:pPr>
    <w:r>
      <w:rPr>
        <w:noProof/>
      </w:rPr>
      <w:drawing>
        <wp:anchor distT="0" distB="0" distL="114300" distR="114300" simplePos="0" relativeHeight="251658752" behindDoc="0" locked="0" layoutInCell="1" allowOverlap="1" wp14:anchorId="780EDC0D" wp14:editId="6D1CE8AA">
          <wp:simplePos x="0" y="0"/>
          <wp:positionH relativeFrom="column">
            <wp:posOffset>0</wp:posOffset>
          </wp:positionH>
          <wp:positionV relativeFrom="paragraph">
            <wp:posOffset>23495</wp:posOffset>
          </wp:positionV>
          <wp:extent cx="1714500" cy="554990"/>
          <wp:effectExtent l="0" t="0" r="0" b="0"/>
          <wp:wrapNone/>
          <wp:docPr id="4" name="Picture 4" descr="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viva_hagana_Hebrew_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4500" cy="5549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David" w:hint="cs"/>
        <w:b/>
        <w:bCs/>
        <w:sz w:val="20"/>
        <w:szCs w:val="20"/>
        <w:rtl/>
      </w:rPr>
      <w:t xml:space="preserve">הודפס על נייר ממוחזר </w:t>
    </w:r>
    <w:r>
      <w:rPr>
        <w:rFonts w:ascii="Times New Roman" w:hAnsi="Times New Roman" w:cs="David" w:hint="cs"/>
        <w:b/>
        <w:bCs/>
        <w:noProof/>
        <w:sz w:val="20"/>
        <w:szCs w:val="20"/>
        <w:rtl/>
      </w:rPr>
      <w:drawing>
        <wp:inline distT="0" distB="0" distL="0" distR="0" wp14:anchorId="0916AB09" wp14:editId="45AC33B0">
          <wp:extent cx="257175" cy="257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w:r>
    <w:r>
      <w:rPr>
        <w:rFonts w:ascii="Times New Roman" w:hAnsi="Times New Roman" w:cs="David" w:hint="cs"/>
        <w:b/>
        <w:bCs/>
        <w:sz w:val="20"/>
        <w:szCs w:val="20"/>
        <w:rtl/>
      </w:rPr>
      <w:t xml:space="preserve">   תוצרת כחול לבן</w:t>
    </w:r>
  </w:p>
  <w:p w:rsidR="002547A6" w:rsidRDefault="00DD5C36" w:rsidP="0017531D">
    <w:pPr>
      <w:pStyle w:val="Footer"/>
      <w:jc w:val="center"/>
      <w:rPr>
        <w:rFonts w:hAnsi="David" w:cs="David"/>
        <w:b/>
        <w:bCs/>
        <w:color w:val="3366FF"/>
        <w:sz w:val="20"/>
        <w:szCs w:val="20"/>
        <w:rtl/>
      </w:rPr>
    </w:pPr>
    <w:hyperlink r:id="rId3" w:history="1">
      <w:r w:rsidR="002547A6" w:rsidRPr="00AA59B0">
        <w:rPr>
          <w:rStyle w:val="Hyperlink"/>
          <w:rFonts w:hAnsi="David" w:cs="David"/>
          <w:b/>
          <w:bCs/>
          <w:sz w:val="20"/>
          <w:szCs w:val="20"/>
        </w:rPr>
        <w:t>www.sviva.gov.il</w:t>
      </w:r>
    </w:hyperlink>
  </w:p>
  <w:p w:rsidR="002547A6" w:rsidRPr="005C5DD2" w:rsidRDefault="002547A6" w:rsidP="005C5DD2">
    <w:pPr>
      <w:rPr>
        <w:sz w:val="16"/>
        <w:szCs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7A6" w:rsidRDefault="002547A6">
      <w:r>
        <w:separator/>
      </w:r>
    </w:p>
  </w:footnote>
  <w:footnote w:type="continuationSeparator" w:id="0">
    <w:p w:rsidR="002547A6" w:rsidRDefault="002547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7A6" w:rsidRDefault="002547A6" w:rsidP="007126D6">
    <w:pPr>
      <w:pStyle w:val="Heading3"/>
      <w:pBdr>
        <w:bottom w:val="single" w:sz="18" w:space="0" w:color="auto"/>
      </w:pBdr>
      <w:rPr>
        <w:color w:val="339966"/>
        <w:rtl/>
      </w:rPr>
    </w:pPr>
    <w:r>
      <w:rPr>
        <w:b w:val="0"/>
        <w:bCs w:val="0"/>
        <w:noProof/>
        <w:color w:val="1C5639"/>
        <w:sz w:val="20"/>
        <w:rtl/>
      </w:rPr>
      <w:drawing>
        <wp:anchor distT="0" distB="0" distL="114300" distR="114300" simplePos="0" relativeHeight="251655680" behindDoc="0" locked="0" layoutInCell="1" allowOverlap="1" wp14:anchorId="2460499D" wp14:editId="1CF4D82A">
          <wp:simplePos x="0" y="0"/>
          <wp:positionH relativeFrom="column">
            <wp:posOffset>4295775</wp:posOffset>
          </wp:positionH>
          <wp:positionV relativeFrom="paragraph">
            <wp:posOffset>28575</wp:posOffset>
          </wp:positionV>
          <wp:extent cx="1876425" cy="636270"/>
          <wp:effectExtent l="0" t="0" r="9525" b="0"/>
          <wp:wrapSquare wrapText="bothSides"/>
          <wp:docPr id="6" name="Picture 1"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76425" cy="6362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547A6" w:rsidRDefault="002547A6" w:rsidP="007126D6">
    <w:pPr>
      <w:pStyle w:val="Heading2"/>
      <w:pBdr>
        <w:bottom w:val="single" w:sz="18" w:space="0" w:color="auto"/>
      </w:pBdr>
      <w:spacing w:before="120"/>
      <w:rPr>
        <w:b/>
        <w:bCs/>
        <w:color w:val="1C5639"/>
      </w:rPr>
    </w:pPr>
    <w:r>
      <w:rPr>
        <w:b/>
        <w:bCs/>
        <w:noProof/>
        <w:color w:val="1C5639"/>
        <w:sz w:val="20"/>
        <w:rtl/>
      </w:rPr>
      <mc:AlternateContent>
        <mc:Choice Requires="wps">
          <w:drawing>
            <wp:anchor distT="0" distB="0" distL="114300" distR="114300" simplePos="0" relativeHeight="251656704" behindDoc="0" locked="0" layoutInCell="1" allowOverlap="1" wp14:anchorId="78158BB6" wp14:editId="6D9DB7C1">
              <wp:simplePos x="0" y="0"/>
              <wp:positionH relativeFrom="column">
                <wp:posOffset>4229100</wp:posOffset>
              </wp:positionH>
              <wp:positionV relativeFrom="paragraph">
                <wp:posOffset>19685</wp:posOffset>
              </wp:positionV>
              <wp:extent cx="0" cy="333375"/>
              <wp:effectExtent l="9525" t="10160" r="9525" b="8890"/>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33375"/>
                      </a:xfrm>
                      <a:prstGeom prst="line">
                        <a:avLst/>
                      </a:prstGeom>
                      <a:noFill/>
                      <a:ln w="9525">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55pt" to="333pt,2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" strokecolor="#f90"/>
          </w:pict>
        </mc:Fallback>
      </mc:AlternateContent>
    </w:r>
    <w:r>
      <w:rPr>
        <w:b/>
        <w:bCs/>
        <w:noProof/>
        <w:color w:val="1C5639"/>
        <w:sz w:val="20"/>
        <w:rtl/>
      </w:rPr>
      <mc:AlternateContent>
        <mc:Choice Requires="wps">
          <w:drawing>
            <wp:anchor distT="0" distB="0" distL="114300" distR="114300" simplePos="0" relativeHeight="251657728" behindDoc="0" locked="0" layoutInCell="1" allowOverlap="1" wp14:anchorId="569F63DE" wp14:editId="3BC7261F">
              <wp:simplePos x="0" y="0"/>
              <wp:positionH relativeFrom="column">
                <wp:posOffset>0</wp:posOffset>
              </wp:positionH>
              <wp:positionV relativeFrom="paragraph">
                <wp:posOffset>10160</wp:posOffset>
              </wp:positionV>
              <wp:extent cx="4229100" cy="9525"/>
              <wp:effectExtent l="9525" t="10160" r="9525" b="889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29100" cy="9525"/>
                      </a:xfrm>
                      <a:prstGeom prst="line">
                        <a:avLst/>
                      </a:prstGeom>
                      <a:noFill/>
                      <a:ln w="9525">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pt" to="333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" strokecolor="#f90"/>
          </w:pict>
        </mc:Fallback>
      </mc:AlternateContent>
    </w:r>
    <w:r>
      <w:rPr>
        <w:rFonts w:hint="cs"/>
        <w:b/>
        <w:bCs/>
        <w:color w:val="1C5639"/>
        <w:rtl/>
      </w:rPr>
      <w:t xml:space="preserve">  אשכול תכנון ופיתוח בר קיימא</w:t>
    </w:r>
  </w:p>
  <w:p w:rsidR="002547A6" w:rsidRPr="006A422F" w:rsidRDefault="002547A6" w:rsidP="007126D6">
    <w:pPr>
      <w:pStyle w:val="Heading2"/>
      <w:pBdr>
        <w:bottom w:val="single" w:sz="18" w:space="0" w:color="auto"/>
      </w:pBdr>
      <w:rPr>
        <w:sz w:val="28"/>
        <w:szCs w:val="28"/>
        <w:rtl/>
      </w:rPr>
    </w:pPr>
    <w:r>
      <w:rPr>
        <w:noProof/>
        <w:sz w:val="28"/>
        <w:szCs w:val="28"/>
        <w:rtl/>
      </w:rPr>
      <mc:AlternateContent>
        <mc:Choice Requires="wps">
          <w:drawing>
            <wp:anchor distT="0" distB="0" distL="114300" distR="114300" simplePos="0" relativeHeight="251659776" behindDoc="0" locked="0" layoutInCell="1" allowOverlap="1" wp14:anchorId="620E515F" wp14:editId="5A5488BF">
              <wp:simplePos x="0" y="0"/>
              <wp:positionH relativeFrom="column">
                <wp:posOffset>4229100</wp:posOffset>
              </wp:positionH>
              <wp:positionV relativeFrom="paragraph">
                <wp:posOffset>72390</wp:posOffset>
              </wp:positionV>
              <wp:extent cx="220980" cy="1905"/>
              <wp:effectExtent l="9525" t="5715" r="7620" b="11430"/>
              <wp:wrapNone/>
              <wp:docPr id="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0980" cy="1905"/>
                      </a:xfrm>
                      <a:prstGeom prst="line">
                        <a:avLst/>
                      </a:prstGeom>
                      <a:noFill/>
                      <a:ln w="9525">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5.7pt" to="350.4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" strokecolor="#f90"/>
          </w:pict>
        </mc:Fallback>
      </mc:AlternateContent>
    </w:r>
    <w:r w:rsidRPr="006A422F">
      <w:rPr>
        <w:rFonts w:hint="cs"/>
        <w:sz w:val="28"/>
        <w:szCs w:val="28"/>
        <w:rtl/>
      </w:rPr>
      <w:t xml:space="preserve"> אגף תכנון סביבתי ובניה ירוקה</w:t>
    </w:r>
  </w:p>
  <w:p w:rsidR="002547A6" w:rsidRPr="00B306C7" w:rsidRDefault="002547A6" w:rsidP="007126D6">
    <w:pPr>
      <w:pBdr>
        <w:top w:val="dotted" w:sz="6" w:space="1" w:color="auto"/>
        <w:bottom w:val="single" w:sz="18" w:space="0" w:color="auto"/>
      </w:pBdr>
      <w:jc w:val="center"/>
      <w:rPr>
        <w:rFonts w:cs="David"/>
        <w:b/>
        <w:bCs/>
        <w:color w:val="003300"/>
        <w:sz w:val="28"/>
        <w:szCs w:val="28"/>
        <w:rtl/>
      </w:rPr>
    </w:pPr>
  </w:p>
  <w:p w:rsidR="002547A6" w:rsidRDefault="002547A6">
    <w:pPr>
      <w:pStyle w:val="Head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D5B42"/>
    <w:multiLevelType w:val="hybridMultilevel"/>
    <w:tmpl w:val="802A5CD6"/>
    <w:lvl w:ilvl="0" w:tplc="0409000F">
      <w:start w:val="1"/>
      <w:numFmt w:val="decimal"/>
      <w:lvlText w:val="%1."/>
      <w:lvlJc w:val="left"/>
      <w:pPr>
        <w:ind w:left="720" w:hanging="360"/>
      </w:pPr>
    </w:lvl>
    <w:lvl w:ilvl="1" w:tplc="443ADBE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0B3B1E"/>
    <w:multiLevelType w:val="hybridMultilevel"/>
    <w:tmpl w:val="BEDE0676"/>
    <w:lvl w:ilvl="0" w:tplc="800842AA">
      <w:start w:val="1"/>
      <w:numFmt w:val="decimal"/>
      <w:lvlText w:val="%1."/>
      <w:lvlJc w:val="left"/>
      <w:pPr>
        <w:tabs>
          <w:tab w:val="num" w:pos="566"/>
        </w:tabs>
        <w:ind w:left="566" w:hanging="360"/>
      </w:pPr>
      <w:rPr>
        <w:rFonts w:hint="default"/>
      </w:rPr>
    </w:lvl>
    <w:lvl w:ilvl="1" w:tplc="04090019" w:tentative="1">
      <w:start w:val="1"/>
      <w:numFmt w:val="lowerLetter"/>
      <w:lvlText w:val="%2."/>
      <w:lvlJc w:val="left"/>
      <w:pPr>
        <w:tabs>
          <w:tab w:val="num" w:pos="1286"/>
        </w:tabs>
        <w:ind w:left="1286" w:hanging="360"/>
      </w:pPr>
    </w:lvl>
    <w:lvl w:ilvl="2" w:tplc="0409001B" w:tentative="1">
      <w:start w:val="1"/>
      <w:numFmt w:val="lowerRoman"/>
      <w:lvlText w:val="%3."/>
      <w:lvlJc w:val="right"/>
      <w:pPr>
        <w:tabs>
          <w:tab w:val="num" w:pos="2006"/>
        </w:tabs>
        <w:ind w:left="2006" w:hanging="180"/>
      </w:pPr>
    </w:lvl>
    <w:lvl w:ilvl="3" w:tplc="0409000F" w:tentative="1">
      <w:start w:val="1"/>
      <w:numFmt w:val="decimal"/>
      <w:lvlText w:val="%4."/>
      <w:lvlJc w:val="left"/>
      <w:pPr>
        <w:tabs>
          <w:tab w:val="num" w:pos="2726"/>
        </w:tabs>
        <w:ind w:left="2726" w:hanging="360"/>
      </w:pPr>
    </w:lvl>
    <w:lvl w:ilvl="4" w:tplc="04090019" w:tentative="1">
      <w:start w:val="1"/>
      <w:numFmt w:val="lowerLetter"/>
      <w:lvlText w:val="%5."/>
      <w:lvlJc w:val="left"/>
      <w:pPr>
        <w:tabs>
          <w:tab w:val="num" w:pos="3446"/>
        </w:tabs>
        <w:ind w:left="3446" w:hanging="360"/>
      </w:pPr>
    </w:lvl>
    <w:lvl w:ilvl="5" w:tplc="0409001B" w:tentative="1">
      <w:start w:val="1"/>
      <w:numFmt w:val="lowerRoman"/>
      <w:lvlText w:val="%6."/>
      <w:lvlJc w:val="right"/>
      <w:pPr>
        <w:tabs>
          <w:tab w:val="num" w:pos="4166"/>
        </w:tabs>
        <w:ind w:left="4166" w:hanging="180"/>
      </w:pPr>
    </w:lvl>
    <w:lvl w:ilvl="6" w:tplc="0409000F" w:tentative="1">
      <w:start w:val="1"/>
      <w:numFmt w:val="decimal"/>
      <w:lvlText w:val="%7."/>
      <w:lvlJc w:val="left"/>
      <w:pPr>
        <w:tabs>
          <w:tab w:val="num" w:pos="4886"/>
        </w:tabs>
        <w:ind w:left="4886" w:hanging="360"/>
      </w:pPr>
    </w:lvl>
    <w:lvl w:ilvl="7" w:tplc="04090019" w:tentative="1">
      <w:start w:val="1"/>
      <w:numFmt w:val="lowerLetter"/>
      <w:lvlText w:val="%8."/>
      <w:lvlJc w:val="left"/>
      <w:pPr>
        <w:tabs>
          <w:tab w:val="num" w:pos="5606"/>
        </w:tabs>
        <w:ind w:left="5606" w:hanging="360"/>
      </w:pPr>
    </w:lvl>
    <w:lvl w:ilvl="8" w:tplc="0409001B" w:tentative="1">
      <w:start w:val="1"/>
      <w:numFmt w:val="lowerRoman"/>
      <w:lvlText w:val="%9."/>
      <w:lvlJc w:val="right"/>
      <w:pPr>
        <w:tabs>
          <w:tab w:val="num" w:pos="6326"/>
        </w:tabs>
        <w:ind w:left="6326" w:hanging="180"/>
      </w:pPr>
    </w:lvl>
  </w:abstractNum>
  <w:abstractNum w:abstractNumId="2">
    <w:nsid w:val="09C50A9F"/>
    <w:multiLevelType w:val="hybridMultilevel"/>
    <w:tmpl w:val="4B0A50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9FB09D3"/>
    <w:multiLevelType w:val="multilevel"/>
    <w:tmpl w:val="4724BCAA"/>
    <w:lvl w:ilvl="0">
      <w:start w:val="1"/>
      <w:numFmt w:val="decimal"/>
      <w:lvlText w:val="%1."/>
      <w:lvlJc w:val="left"/>
      <w:pPr>
        <w:ind w:left="720" w:hanging="360"/>
      </w:p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0A36A24"/>
    <w:multiLevelType w:val="hybridMultilevel"/>
    <w:tmpl w:val="A190BA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2D77412"/>
    <w:multiLevelType w:val="hybridMultilevel"/>
    <w:tmpl w:val="68027F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3AE3C54"/>
    <w:multiLevelType w:val="hybridMultilevel"/>
    <w:tmpl w:val="21B43B2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81463D6"/>
    <w:multiLevelType w:val="hybridMultilevel"/>
    <w:tmpl w:val="0652F7D4"/>
    <w:lvl w:ilvl="0" w:tplc="443ADBE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9AA4F55"/>
    <w:multiLevelType w:val="hybridMultilevel"/>
    <w:tmpl w:val="77AC5E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ABF508C"/>
    <w:multiLevelType w:val="hybridMultilevel"/>
    <w:tmpl w:val="B2DAF8E8"/>
    <w:lvl w:ilvl="0" w:tplc="AA203E04">
      <w:start w:val="1"/>
      <w:numFmt w:val="hebrew1"/>
      <w:lvlText w:val="%1."/>
      <w:lvlJc w:val="left"/>
      <w:pPr>
        <w:tabs>
          <w:tab w:val="num" w:pos="720"/>
        </w:tabs>
        <w:ind w:left="720" w:hanging="360"/>
      </w:pPr>
      <w:rPr>
        <w:rFonts w:hint="default"/>
      </w:rPr>
    </w:lvl>
    <w:lvl w:ilvl="1" w:tplc="A008BFA2">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E2E0774"/>
    <w:multiLevelType w:val="hybridMultilevel"/>
    <w:tmpl w:val="22C64EAC"/>
    <w:lvl w:ilvl="0" w:tplc="88E2DC96">
      <w:start w:val="1"/>
      <w:numFmt w:val="hebrew1"/>
      <w:lvlText w:val="%1."/>
      <w:lvlJc w:val="left"/>
      <w:pPr>
        <w:tabs>
          <w:tab w:val="num" w:pos="720"/>
        </w:tabs>
        <w:ind w:left="720" w:hanging="360"/>
      </w:pPr>
      <w:rPr>
        <w:rFonts w:hint="default"/>
        <w:b w:val="0"/>
        <w:bCs w:val="0"/>
        <w:u w:val="single"/>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12F30BC"/>
    <w:multiLevelType w:val="hybridMultilevel"/>
    <w:tmpl w:val="C382DB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9DA3DA1"/>
    <w:multiLevelType w:val="hybridMultilevel"/>
    <w:tmpl w:val="64E895FA"/>
    <w:lvl w:ilvl="0" w:tplc="041E59CC">
      <w:start w:val="1"/>
      <w:numFmt w:val="hebrew1"/>
      <w:lvlText w:val="%1."/>
      <w:lvlJc w:val="left"/>
      <w:pPr>
        <w:tabs>
          <w:tab w:val="num" w:pos="566"/>
        </w:tabs>
        <w:ind w:left="566" w:hanging="360"/>
      </w:pPr>
      <w:rPr>
        <w:rFonts w:hint="default"/>
      </w:rPr>
    </w:lvl>
    <w:lvl w:ilvl="1" w:tplc="04090019" w:tentative="1">
      <w:start w:val="1"/>
      <w:numFmt w:val="lowerLetter"/>
      <w:lvlText w:val="%2."/>
      <w:lvlJc w:val="left"/>
      <w:pPr>
        <w:tabs>
          <w:tab w:val="num" w:pos="1286"/>
        </w:tabs>
        <w:ind w:left="1286" w:hanging="360"/>
      </w:pPr>
    </w:lvl>
    <w:lvl w:ilvl="2" w:tplc="0409001B" w:tentative="1">
      <w:start w:val="1"/>
      <w:numFmt w:val="lowerRoman"/>
      <w:lvlText w:val="%3."/>
      <w:lvlJc w:val="right"/>
      <w:pPr>
        <w:tabs>
          <w:tab w:val="num" w:pos="2006"/>
        </w:tabs>
        <w:ind w:left="2006" w:hanging="180"/>
      </w:pPr>
    </w:lvl>
    <w:lvl w:ilvl="3" w:tplc="0409000F" w:tentative="1">
      <w:start w:val="1"/>
      <w:numFmt w:val="decimal"/>
      <w:lvlText w:val="%4."/>
      <w:lvlJc w:val="left"/>
      <w:pPr>
        <w:tabs>
          <w:tab w:val="num" w:pos="2726"/>
        </w:tabs>
        <w:ind w:left="2726" w:hanging="360"/>
      </w:pPr>
    </w:lvl>
    <w:lvl w:ilvl="4" w:tplc="04090019" w:tentative="1">
      <w:start w:val="1"/>
      <w:numFmt w:val="lowerLetter"/>
      <w:lvlText w:val="%5."/>
      <w:lvlJc w:val="left"/>
      <w:pPr>
        <w:tabs>
          <w:tab w:val="num" w:pos="3446"/>
        </w:tabs>
        <w:ind w:left="3446" w:hanging="360"/>
      </w:pPr>
    </w:lvl>
    <w:lvl w:ilvl="5" w:tplc="0409001B" w:tentative="1">
      <w:start w:val="1"/>
      <w:numFmt w:val="lowerRoman"/>
      <w:lvlText w:val="%6."/>
      <w:lvlJc w:val="right"/>
      <w:pPr>
        <w:tabs>
          <w:tab w:val="num" w:pos="4166"/>
        </w:tabs>
        <w:ind w:left="4166" w:hanging="180"/>
      </w:pPr>
    </w:lvl>
    <w:lvl w:ilvl="6" w:tplc="0409000F" w:tentative="1">
      <w:start w:val="1"/>
      <w:numFmt w:val="decimal"/>
      <w:lvlText w:val="%7."/>
      <w:lvlJc w:val="left"/>
      <w:pPr>
        <w:tabs>
          <w:tab w:val="num" w:pos="4886"/>
        </w:tabs>
        <w:ind w:left="4886" w:hanging="360"/>
      </w:pPr>
    </w:lvl>
    <w:lvl w:ilvl="7" w:tplc="04090019" w:tentative="1">
      <w:start w:val="1"/>
      <w:numFmt w:val="lowerLetter"/>
      <w:lvlText w:val="%8."/>
      <w:lvlJc w:val="left"/>
      <w:pPr>
        <w:tabs>
          <w:tab w:val="num" w:pos="5606"/>
        </w:tabs>
        <w:ind w:left="5606" w:hanging="360"/>
      </w:pPr>
    </w:lvl>
    <w:lvl w:ilvl="8" w:tplc="0409001B" w:tentative="1">
      <w:start w:val="1"/>
      <w:numFmt w:val="lowerRoman"/>
      <w:lvlText w:val="%9."/>
      <w:lvlJc w:val="right"/>
      <w:pPr>
        <w:tabs>
          <w:tab w:val="num" w:pos="6326"/>
        </w:tabs>
        <w:ind w:left="6326" w:hanging="180"/>
      </w:pPr>
    </w:lvl>
  </w:abstractNum>
  <w:abstractNum w:abstractNumId="13">
    <w:nsid w:val="2B940353"/>
    <w:multiLevelType w:val="hybridMultilevel"/>
    <w:tmpl w:val="7F4E4906"/>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4">
    <w:nsid w:val="2D106A8F"/>
    <w:multiLevelType w:val="multilevel"/>
    <w:tmpl w:val="BD4800F0"/>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DCF2608"/>
    <w:multiLevelType w:val="hybridMultilevel"/>
    <w:tmpl w:val="7A5A534E"/>
    <w:lvl w:ilvl="0" w:tplc="04090001">
      <w:start w:val="1"/>
      <w:numFmt w:val="bullet"/>
      <w:lvlText w:val=""/>
      <w:lvlJc w:val="left"/>
      <w:pPr>
        <w:tabs>
          <w:tab w:val="num" w:pos="360"/>
        </w:tabs>
        <w:ind w:left="360" w:hanging="360"/>
      </w:pPr>
      <w:rPr>
        <w:rFonts w:ascii="Symbol" w:hAnsi="Symbol" w:hint="default"/>
      </w:rPr>
    </w:lvl>
    <w:lvl w:ilvl="1" w:tplc="0409000F">
      <w:start w:val="1"/>
      <w:numFmt w:val="decimal"/>
      <w:lvlText w:val="%2."/>
      <w:lvlJc w:val="left"/>
      <w:pPr>
        <w:tabs>
          <w:tab w:val="num" w:pos="2160"/>
        </w:tabs>
        <w:ind w:left="2160" w:hanging="360"/>
      </w:pPr>
      <w:rPr>
        <w:rFont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6">
    <w:nsid w:val="33382FEB"/>
    <w:multiLevelType w:val="multilevel"/>
    <w:tmpl w:val="2E8AB24E"/>
    <w:numStyleLink w:val="Style1"/>
  </w:abstractNum>
  <w:abstractNum w:abstractNumId="17">
    <w:nsid w:val="337374A9"/>
    <w:multiLevelType w:val="hybridMultilevel"/>
    <w:tmpl w:val="15B895FE"/>
    <w:lvl w:ilvl="0" w:tplc="77EAE5A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4A56EA1"/>
    <w:multiLevelType w:val="multilevel"/>
    <w:tmpl w:val="E67E1080"/>
    <w:lvl w:ilvl="0">
      <w:start w:val="4"/>
      <w:numFmt w:val="decimal"/>
      <w:lvlText w:val="%1"/>
      <w:lvlJc w:val="left"/>
      <w:pPr>
        <w:tabs>
          <w:tab w:val="num" w:pos="360"/>
        </w:tabs>
        <w:ind w:left="360" w:hanging="360"/>
      </w:pPr>
      <w:rPr>
        <w:rFonts w:hint="default"/>
      </w:rPr>
    </w:lvl>
    <w:lvl w:ilvl="1">
      <w:start w:val="6"/>
      <w:numFmt w:val="decimal"/>
      <w:lvlText w:val="%1.%2"/>
      <w:lvlJc w:val="left"/>
      <w:pPr>
        <w:tabs>
          <w:tab w:val="num" w:pos="1106"/>
        </w:tabs>
        <w:ind w:left="1106"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916"/>
        </w:tabs>
        <w:ind w:left="5916" w:hanging="144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768"/>
        </w:tabs>
        <w:ind w:left="7768" w:hanging="1800"/>
      </w:pPr>
      <w:rPr>
        <w:rFonts w:hint="default"/>
      </w:rPr>
    </w:lvl>
  </w:abstractNum>
  <w:abstractNum w:abstractNumId="19">
    <w:nsid w:val="36187F19"/>
    <w:multiLevelType w:val="hybridMultilevel"/>
    <w:tmpl w:val="5622EA2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66C18C3"/>
    <w:multiLevelType w:val="hybridMultilevel"/>
    <w:tmpl w:val="5DF62F22"/>
    <w:lvl w:ilvl="0" w:tplc="84FC3ED8">
      <w:start w:val="1"/>
      <w:numFmt w:val="decimal"/>
      <w:lvlText w:val="%1."/>
      <w:lvlJc w:val="left"/>
      <w:pPr>
        <w:tabs>
          <w:tab w:val="num" w:pos="386"/>
        </w:tabs>
        <w:ind w:left="386" w:hanging="360"/>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1">
    <w:nsid w:val="3779621C"/>
    <w:multiLevelType w:val="hybridMultilevel"/>
    <w:tmpl w:val="63E4C270"/>
    <w:lvl w:ilvl="0" w:tplc="869201FC">
      <w:start w:val="1"/>
      <w:numFmt w:val="hebrew1"/>
      <w:lvlText w:val="%1."/>
      <w:lvlJc w:val="left"/>
      <w:pPr>
        <w:tabs>
          <w:tab w:val="num" w:pos="566"/>
        </w:tabs>
        <w:ind w:left="566" w:hanging="360"/>
      </w:pPr>
      <w:rPr>
        <w:rFonts w:hint="default"/>
      </w:rPr>
    </w:lvl>
    <w:lvl w:ilvl="1" w:tplc="04090019" w:tentative="1">
      <w:start w:val="1"/>
      <w:numFmt w:val="lowerLetter"/>
      <w:lvlText w:val="%2."/>
      <w:lvlJc w:val="left"/>
      <w:pPr>
        <w:tabs>
          <w:tab w:val="num" w:pos="1286"/>
        </w:tabs>
        <w:ind w:left="1286" w:hanging="360"/>
      </w:pPr>
    </w:lvl>
    <w:lvl w:ilvl="2" w:tplc="0409001B" w:tentative="1">
      <w:start w:val="1"/>
      <w:numFmt w:val="lowerRoman"/>
      <w:lvlText w:val="%3."/>
      <w:lvlJc w:val="right"/>
      <w:pPr>
        <w:tabs>
          <w:tab w:val="num" w:pos="2006"/>
        </w:tabs>
        <w:ind w:left="2006" w:hanging="180"/>
      </w:pPr>
    </w:lvl>
    <w:lvl w:ilvl="3" w:tplc="0409000F" w:tentative="1">
      <w:start w:val="1"/>
      <w:numFmt w:val="decimal"/>
      <w:lvlText w:val="%4."/>
      <w:lvlJc w:val="left"/>
      <w:pPr>
        <w:tabs>
          <w:tab w:val="num" w:pos="2726"/>
        </w:tabs>
        <w:ind w:left="2726" w:hanging="360"/>
      </w:pPr>
    </w:lvl>
    <w:lvl w:ilvl="4" w:tplc="04090019" w:tentative="1">
      <w:start w:val="1"/>
      <w:numFmt w:val="lowerLetter"/>
      <w:lvlText w:val="%5."/>
      <w:lvlJc w:val="left"/>
      <w:pPr>
        <w:tabs>
          <w:tab w:val="num" w:pos="3446"/>
        </w:tabs>
        <w:ind w:left="3446" w:hanging="360"/>
      </w:pPr>
    </w:lvl>
    <w:lvl w:ilvl="5" w:tplc="0409001B" w:tentative="1">
      <w:start w:val="1"/>
      <w:numFmt w:val="lowerRoman"/>
      <w:lvlText w:val="%6."/>
      <w:lvlJc w:val="right"/>
      <w:pPr>
        <w:tabs>
          <w:tab w:val="num" w:pos="4166"/>
        </w:tabs>
        <w:ind w:left="4166" w:hanging="180"/>
      </w:pPr>
    </w:lvl>
    <w:lvl w:ilvl="6" w:tplc="0409000F" w:tentative="1">
      <w:start w:val="1"/>
      <w:numFmt w:val="decimal"/>
      <w:lvlText w:val="%7."/>
      <w:lvlJc w:val="left"/>
      <w:pPr>
        <w:tabs>
          <w:tab w:val="num" w:pos="4886"/>
        </w:tabs>
        <w:ind w:left="4886" w:hanging="360"/>
      </w:pPr>
    </w:lvl>
    <w:lvl w:ilvl="7" w:tplc="04090019" w:tentative="1">
      <w:start w:val="1"/>
      <w:numFmt w:val="lowerLetter"/>
      <w:lvlText w:val="%8."/>
      <w:lvlJc w:val="left"/>
      <w:pPr>
        <w:tabs>
          <w:tab w:val="num" w:pos="5606"/>
        </w:tabs>
        <w:ind w:left="5606" w:hanging="360"/>
      </w:pPr>
    </w:lvl>
    <w:lvl w:ilvl="8" w:tplc="0409001B" w:tentative="1">
      <w:start w:val="1"/>
      <w:numFmt w:val="lowerRoman"/>
      <w:lvlText w:val="%9."/>
      <w:lvlJc w:val="right"/>
      <w:pPr>
        <w:tabs>
          <w:tab w:val="num" w:pos="6326"/>
        </w:tabs>
        <w:ind w:left="6326" w:hanging="180"/>
      </w:pPr>
    </w:lvl>
  </w:abstractNum>
  <w:abstractNum w:abstractNumId="22">
    <w:nsid w:val="39912C42"/>
    <w:multiLevelType w:val="hybridMultilevel"/>
    <w:tmpl w:val="191207B8"/>
    <w:lvl w:ilvl="0" w:tplc="0409000F">
      <w:start w:val="1"/>
      <w:numFmt w:val="decimal"/>
      <w:lvlText w:val="%1."/>
      <w:lvlJc w:val="left"/>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3">
    <w:nsid w:val="3A16158A"/>
    <w:multiLevelType w:val="hybridMultilevel"/>
    <w:tmpl w:val="6E16CD08"/>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E480A63"/>
    <w:multiLevelType w:val="hybridMultilevel"/>
    <w:tmpl w:val="EBCC76EC"/>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0B4791F"/>
    <w:multiLevelType w:val="hybridMultilevel"/>
    <w:tmpl w:val="F63C21D4"/>
    <w:lvl w:ilvl="0" w:tplc="421810B8">
      <w:start w:val="1"/>
      <w:numFmt w:val="bullet"/>
      <w:lvlText w:val=""/>
      <w:lvlJc w:val="left"/>
      <w:pPr>
        <w:tabs>
          <w:tab w:val="num" w:pos="720"/>
        </w:tabs>
        <w:ind w:left="720" w:hanging="360"/>
      </w:pPr>
      <w:rPr>
        <w:rFonts w:ascii="Wingdings" w:hAnsi="Wingdings" w:hint="default"/>
      </w:rPr>
    </w:lvl>
    <w:lvl w:ilvl="1" w:tplc="E92AA0F8" w:tentative="1">
      <w:start w:val="1"/>
      <w:numFmt w:val="bullet"/>
      <w:lvlText w:val=""/>
      <w:lvlJc w:val="left"/>
      <w:pPr>
        <w:tabs>
          <w:tab w:val="num" w:pos="1440"/>
        </w:tabs>
        <w:ind w:left="1440" w:hanging="360"/>
      </w:pPr>
      <w:rPr>
        <w:rFonts w:ascii="Wingdings" w:hAnsi="Wingdings" w:hint="default"/>
      </w:rPr>
    </w:lvl>
    <w:lvl w:ilvl="2" w:tplc="F9C455AE" w:tentative="1">
      <w:start w:val="1"/>
      <w:numFmt w:val="bullet"/>
      <w:lvlText w:val=""/>
      <w:lvlJc w:val="left"/>
      <w:pPr>
        <w:tabs>
          <w:tab w:val="num" w:pos="2160"/>
        </w:tabs>
        <w:ind w:left="2160" w:hanging="360"/>
      </w:pPr>
      <w:rPr>
        <w:rFonts w:ascii="Wingdings" w:hAnsi="Wingdings" w:hint="default"/>
      </w:rPr>
    </w:lvl>
    <w:lvl w:ilvl="3" w:tplc="6054DC36" w:tentative="1">
      <w:start w:val="1"/>
      <w:numFmt w:val="bullet"/>
      <w:lvlText w:val=""/>
      <w:lvlJc w:val="left"/>
      <w:pPr>
        <w:tabs>
          <w:tab w:val="num" w:pos="2880"/>
        </w:tabs>
        <w:ind w:left="2880" w:hanging="360"/>
      </w:pPr>
      <w:rPr>
        <w:rFonts w:ascii="Wingdings" w:hAnsi="Wingdings" w:hint="default"/>
      </w:rPr>
    </w:lvl>
    <w:lvl w:ilvl="4" w:tplc="AD983F3E" w:tentative="1">
      <w:start w:val="1"/>
      <w:numFmt w:val="bullet"/>
      <w:lvlText w:val=""/>
      <w:lvlJc w:val="left"/>
      <w:pPr>
        <w:tabs>
          <w:tab w:val="num" w:pos="3600"/>
        </w:tabs>
        <w:ind w:left="3600" w:hanging="360"/>
      </w:pPr>
      <w:rPr>
        <w:rFonts w:ascii="Wingdings" w:hAnsi="Wingdings" w:hint="default"/>
      </w:rPr>
    </w:lvl>
    <w:lvl w:ilvl="5" w:tplc="8D128664" w:tentative="1">
      <w:start w:val="1"/>
      <w:numFmt w:val="bullet"/>
      <w:lvlText w:val=""/>
      <w:lvlJc w:val="left"/>
      <w:pPr>
        <w:tabs>
          <w:tab w:val="num" w:pos="4320"/>
        </w:tabs>
        <w:ind w:left="4320" w:hanging="360"/>
      </w:pPr>
      <w:rPr>
        <w:rFonts w:ascii="Wingdings" w:hAnsi="Wingdings" w:hint="default"/>
      </w:rPr>
    </w:lvl>
    <w:lvl w:ilvl="6" w:tplc="4568FC00" w:tentative="1">
      <w:start w:val="1"/>
      <w:numFmt w:val="bullet"/>
      <w:lvlText w:val=""/>
      <w:lvlJc w:val="left"/>
      <w:pPr>
        <w:tabs>
          <w:tab w:val="num" w:pos="5040"/>
        </w:tabs>
        <w:ind w:left="5040" w:hanging="360"/>
      </w:pPr>
      <w:rPr>
        <w:rFonts w:ascii="Wingdings" w:hAnsi="Wingdings" w:hint="default"/>
      </w:rPr>
    </w:lvl>
    <w:lvl w:ilvl="7" w:tplc="38E29680" w:tentative="1">
      <w:start w:val="1"/>
      <w:numFmt w:val="bullet"/>
      <w:lvlText w:val=""/>
      <w:lvlJc w:val="left"/>
      <w:pPr>
        <w:tabs>
          <w:tab w:val="num" w:pos="5760"/>
        </w:tabs>
        <w:ind w:left="5760" w:hanging="360"/>
      </w:pPr>
      <w:rPr>
        <w:rFonts w:ascii="Wingdings" w:hAnsi="Wingdings" w:hint="default"/>
      </w:rPr>
    </w:lvl>
    <w:lvl w:ilvl="8" w:tplc="55F27FCC" w:tentative="1">
      <w:start w:val="1"/>
      <w:numFmt w:val="bullet"/>
      <w:lvlText w:val=""/>
      <w:lvlJc w:val="left"/>
      <w:pPr>
        <w:tabs>
          <w:tab w:val="num" w:pos="6480"/>
        </w:tabs>
        <w:ind w:left="6480" w:hanging="360"/>
      </w:pPr>
      <w:rPr>
        <w:rFonts w:ascii="Wingdings" w:hAnsi="Wingdings" w:hint="default"/>
      </w:rPr>
    </w:lvl>
  </w:abstractNum>
  <w:abstractNum w:abstractNumId="26">
    <w:nsid w:val="437C3849"/>
    <w:multiLevelType w:val="hybridMultilevel"/>
    <w:tmpl w:val="991E9EDA"/>
    <w:lvl w:ilvl="0" w:tplc="0409000F">
      <w:start w:val="1"/>
      <w:numFmt w:val="decimal"/>
      <w:lvlText w:val="%1."/>
      <w:lvlJc w:val="left"/>
      <w:pPr>
        <w:ind w:left="720" w:hanging="360"/>
      </w:pPr>
    </w:lvl>
    <w:lvl w:ilvl="1" w:tplc="443ADBE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4996DB4"/>
    <w:multiLevelType w:val="hybridMultilevel"/>
    <w:tmpl w:val="092E812A"/>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F1C2BA6"/>
    <w:multiLevelType w:val="hybridMultilevel"/>
    <w:tmpl w:val="9062A1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F3865C6"/>
    <w:multiLevelType w:val="hybridMultilevel"/>
    <w:tmpl w:val="117AF090"/>
    <w:lvl w:ilvl="0" w:tplc="070CB318">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2444384"/>
    <w:multiLevelType w:val="multilevel"/>
    <w:tmpl w:val="B1DCCC7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106"/>
        </w:tabs>
        <w:ind w:left="1106"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556"/>
        </w:tabs>
        <w:ind w:left="5556" w:hanging="108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408"/>
        </w:tabs>
        <w:ind w:left="7408" w:hanging="1440"/>
      </w:pPr>
      <w:rPr>
        <w:rFonts w:hint="default"/>
      </w:rPr>
    </w:lvl>
  </w:abstractNum>
  <w:abstractNum w:abstractNumId="31">
    <w:nsid w:val="5586309B"/>
    <w:multiLevelType w:val="hybridMultilevel"/>
    <w:tmpl w:val="04EC27E4"/>
    <w:lvl w:ilvl="0" w:tplc="E32EFB7A">
      <w:start w:val="5"/>
      <w:numFmt w:val="bullet"/>
      <w:lvlText w:val="-"/>
      <w:lvlJc w:val="left"/>
      <w:pPr>
        <w:tabs>
          <w:tab w:val="num" w:pos="746"/>
        </w:tabs>
        <w:ind w:left="746" w:hanging="360"/>
      </w:pPr>
      <w:rPr>
        <w:rFonts w:ascii="Times New Roman" w:eastAsia="Times New Roman" w:hAnsi="Times New Roman" w:cs="David" w:hint="default"/>
      </w:rPr>
    </w:lvl>
    <w:lvl w:ilvl="1" w:tplc="04090001">
      <w:start w:val="1"/>
      <w:numFmt w:val="bullet"/>
      <w:lvlText w:val=""/>
      <w:lvlJc w:val="left"/>
      <w:pPr>
        <w:tabs>
          <w:tab w:val="num" w:pos="1466"/>
        </w:tabs>
        <w:ind w:left="1466" w:hanging="360"/>
      </w:pPr>
      <w:rPr>
        <w:rFonts w:ascii="Symbol" w:hAnsi="Symbol"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32">
    <w:nsid w:val="58C67209"/>
    <w:multiLevelType w:val="hybridMultilevel"/>
    <w:tmpl w:val="70725B74"/>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E2F69B7"/>
    <w:multiLevelType w:val="hybridMultilevel"/>
    <w:tmpl w:val="97D8C328"/>
    <w:lvl w:ilvl="0" w:tplc="A50C65D8">
      <w:start w:val="1"/>
      <w:numFmt w:val="hebrew1"/>
      <w:lvlText w:val="%1."/>
      <w:lvlJc w:val="left"/>
      <w:pPr>
        <w:tabs>
          <w:tab w:val="num" w:pos="566"/>
        </w:tabs>
        <w:ind w:left="566" w:hanging="360"/>
      </w:pPr>
      <w:rPr>
        <w:rFonts w:hint="default"/>
      </w:rPr>
    </w:lvl>
    <w:lvl w:ilvl="1" w:tplc="04090019" w:tentative="1">
      <w:start w:val="1"/>
      <w:numFmt w:val="lowerLetter"/>
      <w:lvlText w:val="%2."/>
      <w:lvlJc w:val="left"/>
      <w:pPr>
        <w:tabs>
          <w:tab w:val="num" w:pos="1286"/>
        </w:tabs>
        <w:ind w:left="1286" w:hanging="360"/>
      </w:pPr>
    </w:lvl>
    <w:lvl w:ilvl="2" w:tplc="0409001B" w:tentative="1">
      <w:start w:val="1"/>
      <w:numFmt w:val="lowerRoman"/>
      <w:lvlText w:val="%3."/>
      <w:lvlJc w:val="right"/>
      <w:pPr>
        <w:tabs>
          <w:tab w:val="num" w:pos="2006"/>
        </w:tabs>
        <w:ind w:left="2006" w:hanging="180"/>
      </w:pPr>
    </w:lvl>
    <w:lvl w:ilvl="3" w:tplc="0409000F" w:tentative="1">
      <w:start w:val="1"/>
      <w:numFmt w:val="decimal"/>
      <w:lvlText w:val="%4."/>
      <w:lvlJc w:val="left"/>
      <w:pPr>
        <w:tabs>
          <w:tab w:val="num" w:pos="2726"/>
        </w:tabs>
        <w:ind w:left="2726" w:hanging="360"/>
      </w:pPr>
    </w:lvl>
    <w:lvl w:ilvl="4" w:tplc="04090019" w:tentative="1">
      <w:start w:val="1"/>
      <w:numFmt w:val="lowerLetter"/>
      <w:lvlText w:val="%5."/>
      <w:lvlJc w:val="left"/>
      <w:pPr>
        <w:tabs>
          <w:tab w:val="num" w:pos="3446"/>
        </w:tabs>
        <w:ind w:left="3446" w:hanging="360"/>
      </w:pPr>
    </w:lvl>
    <w:lvl w:ilvl="5" w:tplc="0409001B" w:tentative="1">
      <w:start w:val="1"/>
      <w:numFmt w:val="lowerRoman"/>
      <w:lvlText w:val="%6."/>
      <w:lvlJc w:val="right"/>
      <w:pPr>
        <w:tabs>
          <w:tab w:val="num" w:pos="4166"/>
        </w:tabs>
        <w:ind w:left="4166" w:hanging="180"/>
      </w:pPr>
    </w:lvl>
    <w:lvl w:ilvl="6" w:tplc="0409000F" w:tentative="1">
      <w:start w:val="1"/>
      <w:numFmt w:val="decimal"/>
      <w:lvlText w:val="%7."/>
      <w:lvlJc w:val="left"/>
      <w:pPr>
        <w:tabs>
          <w:tab w:val="num" w:pos="4886"/>
        </w:tabs>
        <w:ind w:left="4886" w:hanging="360"/>
      </w:pPr>
    </w:lvl>
    <w:lvl w:ilvl="7" w:tplc="04090019" w:tentative="1">
      <w:start w:val="1"/>
      <w:numFmt w:val="lowerLetter"/>
      <w:lvlText w:val="%8."/>
      <w:lvlJc w:val="left"/>
      <w:pPr>
        <w:tabs>
          <w:tab w:val="num" w:pos="5606"/>
        </w:tabs>
        <w:ind w:left="5606" w:hanging="360"/>
      </w:pPr>
    </w:lvl>
    <w:lvl w:ilvl="8" w:tplc="0409001B" w:tentative="1">
      <w:start w:val="1"/>
      <w:numFmt w:val="lowerRoman"/>
      <w:lvlText w:val="%9."/>
      <w:lvlJc w:val="right"/>
      <w:pPr>
        <w:tabs>
          <w:tab w:val="num" w:pos="6326"/>
        </w:tabs>
        <w:ind w:left="6326" w:hanging="180"/>
      </w:pPr>
    </w:lvl>
  </w:abstractNum>
  <w:abstractNum w:abstractNumId="34">
    <w:nsid w:val="61430AC4"/>
    <w:multiLevelType w:val="multilevel"/>
    <w:tmpl w:val="4724BCAA"/>
    <w:lvl w:ilvl="0">
      <w:start w:val="1"/>
      <w:numFmt w:val="decimal"/>
      <w:lvlText w:val="%1."/>
      <w:lvlJc w:val="left"/>
      <w:pPr>
        <w:ind w:left="720" w:hanging="360"/>
      </w:p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64601476"/>
    <w:multiLevelType w:val="multilevel"/>
    <w:tmpl w:val="2E8AB24E"/>
    <w:numStyleLink w:val="Style1"/>
  </w:abstractNum>
  <w:abstractNum w:abstractNumId="36">
    <w:nsid w:val="65397FE8"/>
    <w:multiLevelType w:val="hybridMultilevel"/>
    <w:tmpl w:val="22EC249A"/>
    <w:lvl w:ilvl="0" w:tplc="72C69510">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57577A4"/>
    <w:multiLevelType w:val="hybridMultilevel"/>
    <w:tmpl w:val="5ED46A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8500D92"/>
    <w:multiLevelType w:val="hybridMultilevel"/>
    <w:tmpl w:val="6D5E2152"/>
    <w:lvl w:ilvl="0" w:tplc="1D1054E2">
      <w:numFmt w:val="bullet"/>
      <w:lvlText w:val=""/>
      <w:lvlJc w:val="left"/>
      <w:pPr>
        <w:tabs>
          <w:tab w:val="num" w:pos="720"/>
        </w:tabs>
        <w:ind w:left="720" w:hanging="360"/>
      </w:pPr>
      <w:rPr>
        <w:rFonts w:ascii="Symbol" w:eastAsia="Times New Roman" w:hAnsi="Symbol"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BD05FE2"/>
    <w:multiLevelType w:val="hybridMultilevel"/>
    <w:tmpl w:val="1A8274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6D0518D6"/>
    <w:multiLevelType w:val="hybridMultilevel"/>
    <w:tmpl w:val="4336C412"/>
    <w:lvl w:ilvl="0" w:tplc="AA4EEA12">
      <w:start w:val="1"/>
      <w:numFmt w:val="hebrew1"/>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F654AF0"/>
    <w:multiLevelType w:val="hybridMultilevel"/>
    <w:tmpl w:val="CD48CA26"/>
    <w:lvl w:ilvl="0" w:tplc="C00C3366">
      <w:start w:val="1"/>
      <w:numFmt w:val="hebrew1"/>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0F544BD"/>
    <w:multiLevelType w:val="multilevel"/>
    <w:tmpl w:val="7C648A70"/>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106"/>
        </w:tabs>
        <w:ind w:left="1106"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916"/>
        </w:tabs>
        <w:ind w:left="5916" w:hanging="144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768"/>
        </w:tabs>
        <w:ind w:left="7768" w:hanging="1800"/>
      </w:pPr>
      <w:rPr>
        <w:rFonts w:hint="default"/>
      </w:rPr>
    </w:lvl>
  </w:abstractNum>
  <w:abstractNum w:abstractNumId="43">
    <w:nsid w:val="74537606"/>
    <w:multiLevelType w:val="hybridMultilevel"/>
    <w:tmpl w:val="13BA0B64"/>
    <w:lvl w:ilvl="0" w:tplc="76C60EBE">
      <w:start w:val="1"/>
      <w:numFmt w:val="decimal"/>
      <w:lvlText w:val="%1)"/>
      <w:lvlJc w:val="left"/>
      <w:pPr>
        <w:tabs>
          <w:tab w:val="num" w:pos="566"/>
        </w:tabs>
        <w:ind w:left="566" w:hanging="360"/>
      </w:pPr>
      <w:rPr>
        <w:rFonts w:hint="default"/>
      </w:rPr>
    </w:lvl>
    <w:lvl w:ilvl="1" w:tplc="04090019" w:tentative="1">
      <w:start w:val="1"/>
      <w:numFmt w:val="lowerLetter"/>
      <w:lvlText w:val="%2."/>
      <w:lvlJc w:val="left"/>
      <w:pPr>
        <w:tabs>
          <w:tab w:val="num" w:pos="1286"/>
        </w:tabs>
        <w:ind w:left="1286" w:hanging="360"/>
      </w:pPr>
    </w:lvl>
    <w:lvl w:ilvl="2" w:tplc="0409001B" w:tentative="1">
      <w:start w:val="1"/>
      <w:numFmt w:val="lowerRoman"/>
      <w:lvlText w:val="%3."/>
      <w:lvlJc w:val="right"/>
      <w:pPr>
        <w:tabs>
          <w:tab w:val="num" w:pos="2006"/>
        </w:tabs>
        <w:ind w:left="2006" w:hanging="180"/>
      </w:pPr>
    </w:lvl>
    <w:lvl w:ilvl="3" w:tplc="0409000F" w:tentative="1">
      <w:start w:val="1"/>
      <w:numFmt w:val="decimal"/>
      <w:lvlText w:val="%4."/>
      <w:lvlJc w:val="left"/>
      <w:pPr>
        <w:tabs>
          <w:tab w:val="num" w:pos="2726"/>
        </w:tabs>
        <w:ind w:left="2726" w:hanging="360"/>
      </w:pPr>
    </w:lvl>
    <w:lvl w:ilvl="4" w:tplc="04090019" w:tentative="1">
      <w:start w:val="1"/>
      <w:numFmt w:val="lowerLetter"/>
      <w:lvlText w:val="%5."/>
      <w:lvlJc w:val="left"/>
      <w:pPr>
        <w:tabs>
          <w:tab w:val="num" w:pos="3446"/>
        </w:tabs>
        <w:ind w:left="3446" w:hanging="360"/>
      </w:pPr>
    </w:lvl>
    <w:lvl w:ilvl="5" w:tplc="0409001B" w:tentative="1">
      <w:start w:val="1"/>
      <w:numFmt w:val="lowerRoman"/>
      <w:lvlText w:val="%6."/>
      <w:lvlJc w:val="right"/>
      <w:pPr>
        <w:tabs>
          <w:tab w:val="num" w:pos="4166"/>
        </w:tabs>
        <w:ind w:left="4166" w:hanging="180"/>
      </w:pPr>
    </w:lvl>
    <w:lvl w:ilvl="6" w:tplc="0409000F" w:tentative="1">
      <w:start w:val="1"/>
      <w:numFmt w:val="decimal"/>
      <w:lvlText w:val="%7."/>
      <w:lvlJc w:val="left"/>
      <w:pPr>
        <w:tabs>
          <w:tab w:val="num" w:pos="4886"/>
        </w:tabs>
        <w:ind w:left="4886" w:hanging="360"/>
      </w:pPr>
    </w:lvl>
    <w:lvl w:ilvl="7" w:tplc="04090019" w:tentative="1">
      <w:start w:val="1"/>
      <w:numFmt w:val="lowerLetter"/>
      <w:lvlText w:val="%8."/>
      <w:lvlJc w:val="left"/>
      <w:pPr>
        <w:tabs>
          <w:tab w:val="num" w:pos="5606"/>
        </w:tabs>
        <w:ind w:left="5606" w:hanging="360"/>
      </w:pPr>
    </w:lvl>
    <w:lvl w:ilvl="8" w:tplc="0409001B" w:tentative="1">
      <w:start w:val="1"/>
      <w:numFmt w:val="lowerRoman"/>
      <w:lvlText w:val="%9."/>
      <w:lvlJc w:val="right"/>
      <w:pPr>
        <w:tabs>
          <w:tab w:val="num" w:pos="6326"/>
        </w:tabs>
        <w:ind w:left="6326" w:hanging="180"/>
      </w:pPr>
    </w:lvl>
  </w:abstractNum>
  <w:abstractNum w:abstractNumId="44">
    <w:nsid w:val="748C5E7D"/>
    <w:multiLevelType w:val="hybridMultilevel"/>
    <w:tmpl w:val="C3401518"/>
    <w:lvl w:ilvl="0" w:tplc="A61E3702">
      <w:start w:val="1"/>
      <w:numFmt w:val="decimal"/>
      <w:lvlText w:val="%1."/>
      <w:lvlJc w:val="left"/>
      <w:pPr>
        <w:tabs>
          <w:tab w:val="num" w:pos="720"/>
        </w:tabs>
        <w:ind w:left="720" w:hanging="360"/>
      </w:pPr>
      <w:rPr>
        <w:rFonts w:hint="default"/>
      </w:rPr>
    </w:lvl>
    <w:lvl w:ilvl="1" w:tplc="CC7C6EBE">
      <w:numFmt w:val="none"/>
      <w:lvlText w:val=""/>
      <w:lvlJc w:val="left"/>
      <w:pPr>
        <w:tabs>
          <w:tab w:val="num" w:pos="360"/>
        </w:tabs>
      </w:pPr>
    </w:lvl>
    <w:lvl w:ilvl="2" w:tplc="046290F4">
      <w:numFmt w:val="none"/>
      <w:lvlText w:val=""/>
      <w:lvlJc w:val="left"/>
      <w:pPr>
        <w:tabs>
          <w:tab w:val="num" w:pos="360"/>
        </w:tabs>
      </w:pPr>
    </w:lvl>
    <w:lvl w:ilvl="3" w:tplc="67FCAB54">
      <w:numFmt w:val="none"/>
      <w:lvlText w:val=""/>
      <w:lvlJc w:val="left"/>
      <w:pPr>
        <w:tabs>
          <w:tab w:val="num" w:pos="360"/>
        </w:tabs>
      </w:pPr>
    </w:lvl>
    <w:lvl w:ilvl="4" w:tplc="375E73AE">
      <w:numFmt w:val="none"/>
      <w:lvlText w:val=""/>
      <w:lvlJc w:val="left"/>
      <w:pPr>
        <w:tabs>
          <w:tab w:val="num" w:pos="360"/>
        </w:tabs>
      </w:pPr>
    </w:lvl>
    <w:lvl w:ilvl="5" w:tplc="48E8771A">
      <w:numFmt w:val="none"/>
      <w:lvlText w:val=""/>
      <w:lvlJc w:val="left"/>
      <w:pPr>
        <w:tabs>
          <w:tab w:val="num" w:pos="360"/>
        </w:tabs>
      </w:pPr>
    </w:lvl>
    <w:lvl w:ilvl="6" w:tplc="8DEE606C">
      <w:numFmt w:val="none"/>
      <w:lvlText w:val=""/>
      <w:lvlJc w:val="left"/>
      <w:pPr>
        <w:tabs>
          <w:tab w:val="num" w:pos="360"/>
        </w:tabs>
      </w:pPr>
    </w:lvl>
    <w:lvl w:ilvl="7" w:tplc="AA0E8998">
      <w:numFmt w:val="none"/>
      <w:lvlText w:val=""/>
      <w:lvlJc w:val="left"/>
      <w:pPr>
        <w:tabs>
          <w:tab w:val="num" w:pos="360"/>
        </w:tabs>
      </w:pPr>
    </w:lvl>
    <w:lvl w:ilvl="8" w:tplc="0EDA256E">
      <w:numFmt w:val="none"/>
      <w:lvlText w:val=""/>
      <w:lvlJc w:val="left"/>
      <w:pPr>
        <w:tabs>
          <w:tab w:val="num" w:pos="360"/>
        </w:tabs>
      </w:pPr>
    </w:lvl>
  </w:abstractNum>
  <w:abstractNum w:abstractNumId="45">
    <w:nsid w:val="75006555"/>
    <w:multiLevelType w:val="multilevel"/>
    <w:tmpl w:val="4724BCAA"/>
    <w:lvl w:ilvl="0">
      <w:start w:val="1"/>
      <w:numFmt w:val="decimal"/>
      <w:lvlText w:val="%1."/>
      <w:lvlJc w:val="left"/>
      <w:pPr>
        <w:ind w:left="720" w:hanging="360"/>
      </w:p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75C2734E"/>
    <w:multiLevelType w:val="hybridMultilevel"/>
    <w:tmpl w:val="B8786DF8"/>
    <w:lvl w:ilvl="0" w:tplc="3EA807DA">
      <w:start w:val="1"/>
      <w:numFmt w:val="decimal"/>
      <w:lvlText w:val="%1."/>
      <w:lvlJc w:val="left"/>
      <w:pPr>
        <w:ind w:left="432" w:hanging="360"/>
      </w:pPr>
      <w:rPr>
        <w:rFonts w:hint="default"/>
        <w:b w:val="0"/>
        <w:bCs w:val="0"/>
        <w:u w:val="none"/>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7">
    <w:nsid w:val="79A169F2"/>
    <w:multiLevelType w:val="hybridMultilevel"/>
    <w:tmpl w:val="864451B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7CED657C"/>
    <w:multiLevelType w:val="multilevel"/>
    <w:tmpl w:val="2E8AB24E"/>
    <w:styleLink w:val="Style1"/>
    <w:lvl w:ilvl="0">
      <w:start w:val="1"/>
      <w:numFmt w:val="decimal"/>
      <w:lvlText w:val="%1."/>
      <w:lvlJc w:val="left"/>
      <w:pPr>
        <w:ind w:left="720" w:hanging="360"/>
      </w:pPr>
    </w:lvl>
    <w:lvl w:ilvl="1">
      <w:start w:val="1"/>
      <w:numFmt w:val="hebrew1"/>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7DCC57C2"/>
    <w:multiLevelType w:val="hybridMultilevel"/>
    <w:tmpl w:val="EC5AF8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15"/>
  </w:num>
  <w:num w:numId="3">
    <w:abstractNumId w:val="39"/>
  </w:num>
  <w:num w:numId="4">
    <w:abstractNumId w:val="47"/>
  </w:num>
  <w:num w:numId="5">
    <w:abstractNumId w:val="6"/>
  </w:num>
  <w:num w:numId="6">
    <w:abstractNumId w:val="11"/>
  </w:num>
  <w:num w:numId="7">
    <w:abstractNumId w:val="4"/>
  </w:num>
  <w:num w:numId="8">
    <w:abstractNumId w:val="49"/>
  </w:num>
  <w:num w:numId="9">
    <w:abstractNumId w:val="19"/>
  </w:num>
  <w:num w:numId="10">
    <w:abstractNumId w:val="44"/>
  </w:num>
  <w:num w:numId="11">
    <w:abstractNumId w:val="31"/>
  </w:num>
  <w:num w:numId="12">
    <w:abstractNumId w:val="38"/>
  </w:num>
  <w:num w:numId="13">
    <w:abstractNumId w:val="42"/>
  </w:num>
  <w:num w:numId="14">
    <w:abstractNumId w:val="18"/>
  </w:num>
  <w:num w:numId="15">
    <w:abstractNumId w:val="30"/>
  </w:num>
  <w:num w:numId="16">
    <w:abstractNumId w:val="17"/>
  </w:num>
  <w:num w:numId="17">
    <w:abstractNumId w:val="40"/>
  </w:num>
  <w:num w:numId="18">
    <w:abstractNumId w:val="7"/>
  </w:num>
  <w:num w:numId="19">
    <w:abstractNumId w:val="21"/>
  </w:num>
  <w:num w:numId="20">
    <w:abstractNumId w:val="12"/>
  </w:num>
  <w:num w:numId="21">
    <w:abstractNumId w:val="1"/>
  </w:num>
  <w:num w:numId="22">
    <w:abstractNumId w:val="33"/>
  </w:num>
  <w:num w:numId="23">
    <w:abstractNumId w:val="43"/>
  </w:num>
  <w:num w:numId="24">
    <w:abstractNumId w:val="9"/>
  </w:num>
  <w:num w:numId="25">
    <w:abstractNumId w:val="27"/>
  </w:num>
  <w:num w:numId="26">
    <w:abstractNumId w:val="24"/>
  </w:num>
  <w:num w:numId="27">
    <w:abstractNumId w:val="23"/>
  </w:num>
  <w:num w:numId="28">
    <w:abstractNumId w:val="20"/>
  </w:num>
  <w:num w:numId="29">
    <w:abstractNumId w:val="46"/>
  </w:num>
  <w:num w:numId="30">
    <w:abstractNumId w:val="36"/>
  </w:num>
  <w:num w:numId="31">
    <w:abstractNumId w:val="29"/>
  </w:num>
  <w:num w:numId="32">
    <w:abstractNumId w:val="32"/>
  </w:num>
  <w:num w:numId="33">
    <w:abstractNumId w:val="28"/>
  </w:num>
  <w:num w:numId="34">
    <w:abstractNumId w:val="37"/>
  </w:num>
  <w:num w:numId="35">
    <w:abstractNumId w:val="13"/>
  </w:num>
  <w:num w:numId="36">
    <w:abstractNumId w:val="22"/>
  </w:num>
  <w:num w:numId="37">
    <w:abstractNumId w:val="25"/>
  </w:num>
  <w:num w:numId="38">
    <w:abstractNumId w:val="35"/>
  </w:num>
  <w:num w:numId="39">
    <w:abstractNumId w:val="48"/>
  </w:num>
  <w:num w:numId="40">
    <w:abstractNumId w:val="41"/>
  </w:num>
  <w:num w:numId="41">
    <w:abstractNumId w:val="16"/>
  </w:num>
  <w:num w:numId="42">
    <w:abstractNumId w:val="8"/>
  </w:num>
  <w:num w:numId="43">
    <w:abstractNumId w:val="2"/>
  </w:num>
  <w:num w:numId="44">
    <w:abstractNumId w:val="3"/>
  </w:num>
  <w:num w:numId="45">
    <w:abstractNumId w:val="34"/>
  </w:num>
  <w:num w:numId="46">
    <w:abstractNumId w:val="45"/>
  </w:num>
  <w:num w:numId="47">
    <w:abstractNumId w:val="14"/>
  </w:num>
  <w:num w:numId="48">
    <w:abstractNumId w:val="26"/>
  </w:num>
  <w:num w:numId="49">
    <w:abstractNumId w:val="0"/>
  </w:num>
  <w:num w:numId="50">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o:colormru v:ext="edit" colors="#1c563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6D6"/>
    <w:rsid w:val="00001054"/>
    <w:rsid w:val="00003BA7"/>
    <w:rsid w:val="0000442D"/>
    <w:rsid w:val="00005FA7"/>
    <w:rsid w:val="000113C7"/>
    <w:rsid w:val="00012CCB"/>
    <w:rsid w:val="000140D7"/>
    <w:rsid w:val="000151A3"/>
    <w:rsid w:val="000179DC"/>
    <w:rsid w:val="000338A2"/>
    <w:rsid w:val="00046653"/>
    <w:rsid w:val="00054899"/>
    <w:rsid w:val="00080B98"/>
    <w:rsid w:val="000B6226"/>
    <w:rsid w:val="000C06CA"/>
    <w:rsid w:val="000C61C3"/>
    <w:rsid w:val="000E3B58"/>
    <w:rsid w:val="000F47BC"/>
    <w:rsid w:val="000F4D08"/>
    <w:rsid w:val="000F7B3D"/>
    <w:rsid w:val="0010149A"/>
    <w:rsid w:val="00102374"/>
    <w:rsid w:val="00112C29"/>
    <w:rsid w:val="00113AC8"/>
    <w:rsid w:val="001165EF"/>
    <w:rsid w:val="0012287D"/>
    <w:rsid w:val="0012315E"/>
    <w:rsid w:val="00126765"/>
    <w:rsid w:val="00146089"/>
    <w:rsid w:val="001464B8"/>
    <w:rsid w:val="0014705A"/>
    <w:rsid w:val="00152E6A"/>
    <w:rsid w:val="00163FB7"/>
    <w:rsid w:val="0017050A"/>
    <w:rsid w:val="001722BE"/>
    <w:rsid w:val="00173540"/>
    <w:rsid w:val="0017531D"/>
    <w:rsid w:val="00185738"/>
    <w:rsid w:val="0018799B"/>
    <w:rsid w:val="001914A3"/>
    <w:rsid w:val="001972BD"/>
    <w:rsid w:val="001A2EAE"/>
    <w:rsid w:val="001A3491"/>
    <w:rsid w:val="001B627B"/>
    <w:rsid w:val="001C0405"/>
    <w:rsid w:val="001C0743"/>
    <w:rsid w:val="001C2A8A"/>
    <w:rsid w:val="001D5E8D"/>
    <w:rsid w:val="001D7950"/>
    <w:rsid w:val="001E5888"/>
    <w:rsid w:val="001F0CD6"/>
    <w:rsid w:val="001F2D94"/>
    <w:rsid w:val="001F324B"/>
    <w:rsid w:val="002125A2"/>
    <w:rsid w:val="002126DA"/>
    <w:rsid w:val="00213565"/>
    <w:rsid w:val="00221725"/>
    <w:rsid w:val="00227D00"/>
    <w:rsid w:val="002474EF"/>
    <w:rsid w:val="00247E5B"/>
    <w:rsid w:val="00253A59"/>
    <w:rsid w:val="00253F65"/>
    <w:rsid w:val="00253FA0"/>
    <w:rsid w:val="002547A6"/>
    <w:rsid w:val="0026156A"/>
    <w:rsid w:val="00272F01"/>
    <w:rsid w:val="0028016A"/>
    <w:rsid w:val="00281997"/>
    <w:rsid w:val="00285FB7"/>
    <w:rsid w:val="00292A53"/>
    <w:rsid w:val="00297C8D"/>
    <w:rsid w:val="002A205C"/>
    <w:rsid w:val="002A2946"/>
    <w:rsid w:val="002A5031"/>
    <w:rsid w:val="002B2D83"/>
    <w:rsid w:val="002D42CB"/>
    <w:rsid w:val="002E3917"/>
    <w:rsid w:val="002F01B0"/>
    <w:rsid w:val="002F25DB"/>
    <w:rsid w:val="003031AF"/>
    <w:rsid w:val="00303200"/>
    <w:rsid w:val="0030473F"/>
    <w:rsid w:val="003132B8"/>
    <w:rsid w:val="0032531D"/>
    <w:rsid w:val="00325BA2"/>
    <w:rsid w:val="00334E90"/>
    <w:rsid w:val="00356B30"/>
    <w:rsid w:val="00371EBC"/>
    <w:rsid w:val="00383707"/>
    <w:rsid w:val="00387E83"/>
    <w:rsid w:val="00395560"/>
    <w:rsid w:val="00397D65"/>
    <w:rsid w:val="003A0EB3"/>
    <w:rsid w:val="003B067E"/>
    <w:rsid w:val="003B467B"/>
    <w:rsid w:val="003B7E76"/>
    <w:rsid w:val="003D4517"/>
    <w:rsid w:val="003E0FF8"/>
    <w:rsid w:val="003E3E92"/>
    <w:rsid w:val="004017AC"/>
    <w:rsid w:val="00401D2E"/>
    <w:rsid w:val="00436BB5"/>
    <w:rsid w:val="004439B4"/>
    <w:rsid w:val="004518E8"/>
    <w:rsid w:val="0046054F"/>
    <w:rsid w:val="00462568"/>
    <w:rsid w:val="0046351E"/>
    <w:rsid w:val="00465C78"/>
    <w:rsid w:val="00466CC5"/>
    <w:rsid w:val="00476377"/>
    <w:rsid w:val="00476E33"/>
    <w:rsid w:val="0048584E"/>
    <w:rsid w:val="0049504B"/>
    <w:rsid w:val="004A0D31"/>
    <w:rsid w:val="004A2754"/>
    <w:rsid w:val="004A29C8"/>
    <w:rsid w:val="004A51AE"/>
    <w:rsid w:val="004B3315"/>
    <w:rsid w:val="004B6CA6"/>
    <w:rsid w:val="004C60F1"/>
    <w:rsid w:val="004C79CB"/>
    <w:rsid w:val="004D490B"/>
    <w:rsid w:val="004D5099"/>
    <w:rsid w:val="004D5C2C"/>
    <w:rsid w:val="004D6F34"/>
    <w:rsid w:val="004E3792"/>
    <w:rsid w:val="004F601E"/>
    <w:rsid w:val="005178EE"/>
    <w:rsid w:val="00525756"/>
    <w:rsid w:val="005267F6"/>
    <w:rsid w:val="0055346A"/>
    <w:rsid w:val="00553EBE"/>
    <w:rsid w:val="005578AB"/>
    <w:rsid w:val="00564CA5"/>
    <w:rsid w:val="0056545E"/>
    <w:rsid w:val="0057376D"/>
    <w:rsid w:val="00574301"/>
    <w:rsid w:val="0058218F"/>
    <w:rsid w:val="005832A4"/>
    <w:rsid w:val="005956E9"/>
    <w:rsid w:val="005978CC"/>
    <w:rsid w:val="005A10B3"/>
    <w:rsid w:val="005B1686"/>
    <w:rsid w:val="005B4849"/>
    <w:rsid w:val="005C5DD2"/>
    <w:rsid w:val="005C60FC"/>
    <w:rsid w:val="005E1954"/>
    <w:rsid w:val="005E3F0D"/>
    <w:rsid w:val="005E7B7C"/>
    <w:rsid w:val="005F06C8"/>
    <w:rsid w:val="005F1782"/>
    <w:rsid w:val="005F4066"/>
    <w:rsid w:val="006033C0"/>
    <w:rsid w:val="006051FD"/>
    <w:rsid w:val="006062EA"/>
    <w:rsid w:val="00610ABC"/>
    <w:rsid w:val="00611132"/>
    <w:rsid w:val="00615112"/>
    <w:rsid w:val="00616D49"/>
    <w:rsid w:val="0062719B"/>
    <w:rsid w:val="006357E6"/>
    <w:rsid w:val="00657291"/>
    <w:rsid w:val="006655C9"/>
    <w:rsid w:val="00673D53"/>
    <w:rsid w:val="00696DB3"/>
    <w:rsid w:val="006A422F"/>
    <w:rsid w:val="006A5DB4"/>
    <w:rsid w:val="006B12FA"/>
    <w:rsid w:val="006B29A6"/>
    <w:rsid w:val="006B3AA5"/>
    <w:rsid w:val="006C3FDD"/>
    <w:rsid w:val="006C5A38"/>
    <w:rsid w:val="006E04F1"/>
    <w:rsid w:val="006E3C80"/>
    <w:rsid w:val="00700237"/>
    <w:rsid w:val="00702F4A"/>
    <w:rsid w:val="007126D6"/>
    <w:rsid w:val="007314CA"/>
    <w:rsid w:val="00734186"/>
    <w:rsid w:val="00734DD1"/>
    <w:rsid w:val="007562CD"/>
    <w:rsid w:val="007564CC"/>
    <w:rsid w:val="00757661"/>
    <w:rsid w:val="0076721E"/>
    <w:rsid w:val="00770DD5"/>
    <w:rsid w:val="007729C9"/>
    <w:rsid w:val="00772F7E"/>
    <w:rsid w:val="0077324D"/>
    <w:rsid w:val="00786C8C"/>
    <w:rsid w:val="00787851"/>
    <w:rsid w:val="00790A18"/>
    <w:rsid w:val="007A6527"/>
    <w:rsid w:val="007A7DEA"/>
    <w:rsid w:val="007B30E9"/>
    <w:rsid w:val="007C24F3"/>
    <w:rsid w:val="007C3058"/>
    <w:rsid w:val="007C76C5"/>
    <w:rsid w:val="007D1094"/>
    <w:rsid w:val="007E4D6F"/>
    <w:rsid w:val="007E56A5"/>
    <w:rsid w:val="007E787E"/>
    <w:rsid w:val="007F75AB"/>
    <w:rsid w:val="00812A77"/>
    <w:rsid w:val="00820749"/>
    <w:rsid w:val="00820B8A"/>
    <w:rsid w:val="00821177"/>
    <w:rsid w:val="008315F2"/>
    <w:rsid w:val="00832324"/>
    <w:rsid w:val="008367CF"/>
    <w:rsid w:val="00841506"/>
    <w:rsid w:val="00845CA8"/>
    <w:rsid w:val="00862ED9"/>
    <w:rsid w:val="008809AB"/>
    <w:rsid w:val="008902CE"/>
    <w:rsid w:val="00891DEA"/>
    <w:rsid w:val="00893843"/>
    <w:rsid w:val="008B1B83"/>
    <w:rsid w:val="008D36A3"/>
    <w:rsid w:val="008D742C"/>
    <w:rsid w:val="008E631F"/>
    <w:rsid w:val="008F3066"/>
    <w:rsid w:val="00906981"/>
    <w:rsid w:val="00906B8F"/>
    <w:rsid w:val="00906FA5"/>
    <w:rsid w:val="0091319E"/>
    <w:rsid w:val="009150EE"/>
    <w:rsid w:val="00931950"/>
    <w:rsid w:val="00954EDB"/>
    <w:rsid w:val="0096234B"/>
    <w:rsid w:val="00964FE1"/>
    <w:rsid w:val="0096695D"/>
    <w:rsid w:val="009716AD"/>
    <w:rsid w:val="0097608E"/>
    <w:rsid w:val="009778B8"/>
    <w:rsid w:val="009924AC"/>
    <w:rsid w:val="009A576E"/>
    <w:rsid w:val="009B587D"/>
    <w:rsid w:val="009C12E3"/>
    <w:rsid w:val="009C41EE"/>
    <w:rsid w:val="009C4FDB"/>
    <w:rsid w:val="009C5ECB"/>
    <w:rsid w:val="009C64E3"/>
    <w:rsid w:val="009E0A80"/>
    <w:rsid w:val="009E579F"/>
    <w:rsid w:val="009F12D4"/>
    <w:rsid w:val="009F54CA"/>
    <w:rsid w:val="00A06E03"/>
    <w:rsid w:val="00A12529"/>
    <w:rsid w:val="00A17517"/>
    <w:rsid w:val="00A2110F"/>
    <w:rsid w:val="00A34925"/>
    <w:rsid w:val="00A40CF3"/>
    <w:rsid w:val="00A47C4C"/>
    <w:rsid w:val="00A547E6"/>
    <w:rsid w:val="00A62969"/>
    <w:rsid w:val="00A64FE0"/>
    <w:rsid w:val="00A669D3"/>
    <w:rsid w:val="00A745BF"/>
    <w:rsid w:val="00A75063"/>
    <w:rsid w:val="00A777F2"/>
    <w:rsid w:val="00A8654C"/>
    <w:rsid w:val="00A92604"/>
    <w:rsid w:val="00A94278"/>
    <w:rsid w:val="00A94A22"/>
    <w:rsid w:val="00AA2A7D"/>
    <w:rsid w:val="00AA7601"/>
    <w:rsid w:val="00AB722C"/>
    <w:rsid w:val="00AC17CB"/>
    <w:rsid w:val="00AD049C"/>
    <w:rsid w:val="00AD3701"/>
    <w:rsid w:val="00AE2E40"/>
    <w:rsid w:val="00AF1D6D"/>
    <w:rsid w:val="00AF2742"/>
    <w:rsid w:val="00AF7021"/>
    <w:rsid w:val="00B03961"/>
    <w:rsid w:val="00B04E3F"/>
    <w:rsid w:val="00B061EE"/>
    <w:rsid w:val="00B13731"/>
    <w:rsid w:val="00B15BB3"/>
    <w:rsid w:val="00B306C7"/>
    <w:rsid w:val="00B40857"/>
    <w:rsid w:val="00B40B24"/>
    <w:rsid w:val="00B4452B"/>
    <w:rsid w:val="00B44667"/>
    <w:rsid w:val="00B50676"/>
    <w:rsid w:val="00B51B9F"/>
    <w:rsid w:val="00B57259"/>
    <w:rsid w:val="00B6175A"/>
    <w:rsid w:val="00B81742"/>
    <w:rsid w:val="00B83B27"/>
    <w:rsid w:val="00B92B71"/>
    <w:rsid w:val="00BA4A65"/>
    <w:rsid w:val="00BB2C6B"/>
    <w:rsid w:val="00BB459E"/>
    <w:rsid w:val="00BB4925"/>
    <w:rsid w:val="00BB4F16"/>
    <w:rsid w:val="00BB5B36"/>
    <w:rsid w:val="00BC6DEE"/>
    <w:rsid w:val="00BD47DF"/>
    <w:rsid w:val="00BD611B"/>
    <w:rsid w:val="00BE006E"/>
    <w:rsid w:val="00BE1099"/>
    <w:rsid w:val="00BE33B9"/>
    <w:rsid w:val="00BE3937"/>
    <w:rsid w:val="00BE46CA"/>
    <w:rsid w:val="00BF0964"/>
    <w:rsid w:val="00BF28D2"/>
    <w:rsid w:val="00BF334F"/>
    <w:rsid w:val="00C031D5"/>
    <w:rsid w:val="00C03DD8"/>
    <w:rsid w:val="00C04932"/>
    <w:rsid w:val="00C140D8"/>
    <w:rsid w:val="00C14143"/>
    <w:rsid w:val="00C143E9"/>
    <w:rsid w:val="00C1612E"/>
    <w:rsid w:val="00C2069B"/>
    <w:rsid w:val="00C40AD2"/>
    <w:rsid w:val="00C41212"/>
    <w:rsid w:val="00C42C6A"/>
    <w:rsid w:val="00C4643E"/>
    <w:rsid w:val="00C539C3"/>
    <w:rsid w:val="00C6476E"/>
    <w:rsid w:val="00C64F20"/>
    <w:rsid w:val="00C66556"/>
    <w:rsid w:val="00C66E18"/>
    <w:rsid w:val="00C70134"/>
    <w:rsid w:val="00C73EF9"/>
    <w:rsid w:val="00C73F47"/>
    <w:rsid w:val="00C90CF0"/>
    <w:rsid w:val="00C9393F"/>
    <w:rsid w:val="00C97622"/>
    <w:rsid w:val="00CB3C29"/>
    <w:rsid w:val="00CB66D5"/>
    <w:rsid w:val="00CC33D8"/>
    <w:rsid w:val="00CC5916"/>
    <w:rsid w:val="00CC6907"/>
    <w:rsid w:val="00CD076E"/>
    <w:rsid w:val="00CD1F46"/>
    <w:rsid w:val="00CD658B"/>
    <w:rsid w:val="00CF03B5"/>
    <w:rsid w:val="00CF189A"/>
    <w:rsid w:val="00D02750"/>
    <w:rsid w:val="00D073A8"/>
    <w:rsid w:val="00D11F1E"/>
    <w:rsid w:val="00D13310"/>
    <w:rsid w:val="00D1342F"/>
    <w:rsid w:val="00D16CAD"/>
    <w:rsid w:val="00D26CD3"/>
    <w:rsid w:val="00D279B2"/>
    <w:rsid w:val="00D34B6E"/>
    <w:rsid w:val="00D45F1A"/>
    <w:rsid w:val="00D45FBD"/>
    <w:rsid w:val="00D61A1D"/>
    <w:rsid w:val="00D728AD"/>
    <w:rsid w:val="00D76727"/>
    <w:rsid w:val="00D81ACF"/>
    <w:rsid w:val="00DA256C"/>
    <w:rsid w:val="00DA33E9"/>
    <w:rsid w:val="00DA5DF2"/>
    <w:rsid w:val="00DA67C0"/>
    <w:rsid w:val="00DB0E8C"/>
    <w:rsid w:val="00DB5586"/>
    <w:rsid w:val="00DC07A2"/>
    <w:rsid w:val="00DC6610"/>
    <w:rsid w:val="00DD07F3"/>
    <w:rsid w:val="00DD5C36"/>
    <w:rsid w:val="00E05A1C"/>
    <w:rsid w:val="00E11275"/>
    <w:rsid w:val="00E12448"/>
    <w:rsid w:val="00E153D7"/>
    <w:rsid w:val="00E1718C"/>
    <w:rsid w:val="00E238C2"/>
    <w:rsid w:val="00E24F16"/>
    <w:rsid w:val="00E44DFB"/>
    <w:rsid w:val="00E47E37"/>
    <w:rsid w:val="00E646AC"/>
    <w:rsid w:val="00E7185F"/>
    <w:rsid w:val="00E74A5B"/>
    <w:rsid w:val="00E74F8B"/>
    <w:rsid w:val="00E8358A"/>
    <w:rsid w:val="00E84E17"/>
    <w:rsid w:val="00E8706C"/>
    <w:rsid w:val="00EA270A"/>
    <w:rsid w:val="00EB5351"/>
    <w:rsid w:val="00EC0D8F"/>
    <w:rsid w:val="00EC75B6"/>
    <w:rsid w:val="00EF0D64"/>
    <w:rsid w:val="00EF1653"/>
    <w:rsid w:val="00EF1FE8"/>
    <w:rsid w:val="00EF4393"/>
    <w:rsid w:val="00F17D2F"/>
    <w:rsid w:val="00F226D1"/>
    <w:rsid w:val="00F30A9E"/>
    <w:rsid w:val="00F35887"/>
    <w:rsid w:val="00F45F68"/>
    <w:rsid w:val="00F52599"/>
    <w:rsid w:val="00F610ED"/>
    <w:rsid w:val="00F65624"/>
    <w:rsid w:val="00F73F67"/>
    <w:rsid w:val="00F824DF"/>
    <w:rsid w:val="00F8355D"/>
    <w:rsid w:val="00F86016"/>
    <w:rsid w:val="00F86C0D"/>
    <w:rsid w:val="00F9514A"/>
    <w:rsid w:val="00F95EF2"/>
    <w:rsid w:val="00FB2BB8"/>
    <w:rsid w:val="00FB5951"/>
    <w:rsid w:val="00FC6D9D"/>
    <w:rsid w:val="00FC70D6"/>
    <w:rsid w:val="00FD332C"/>
    <w:rsid w:val="00FE1F79"/>
    <w:rsid w:val="00FE596D"/>
    <w:rsid w:val="00FE5A2C"/>
    <w:rsid w:val="00FE7D04"/>
    <w:rsid w:val="00FF4110"/>
    <w:rsid w:val="00FF5CB4"/>
    <w:rsid w:val="00FF695F"/>
    <w:rsid w:val="00FF6C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1c5639"/>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7608E"/>
    <w:pPr>
      <w:bidi/>
    </w:pPr>
    <w:rPr>
      <w:rFonts w:ascii="Tahoma" w:hAnsi="Tahoma" w:cs="Tahoma"/>
      <w:sz w:val="24"/>
      <w:szCs w:val="24"/>
    </w:rPr>
  </w:style>
  <w:style w:type="paragraph" w:styleId="Heading1">
    <w:name w:val="heading 1"/>
    <w:basedOn w:val="Normal"/>
    <w:next w:val="Normal"/>
    <w:qFormat/>
    <w:pPr>
      <w:keepNext/>
      <w:pBdr>
        <w:top w:val="dotted" w:sz="6" w:space="1" w:color="auto"/>
        <w:bottom w:val="single" w:sz="18" w:space="1" w:color="auto"/>
      </w:pBdr>
      <w:outlineLvl w:val="0"/>
    </w:pPr>
    <w:rPr>
      <w:rFonts w:cs="David"/>
      <w:sz w:val="28"/>
      <w:szCs w:val="28"/>
    </w:rPr>
  </w:style>
  <w:style w:type="paragraph" w:styleId="Heading2">
    <w:name w:val="heading 2"/>
    <w:basedOn w:val="Normal"/>
    <w:next w:val="Normal"/>
    <w:qFormat/>
    <w:pPr>
      <w:keepNext/>
      <w:pBdr>
        <w:top w:val="dotted" w:sz="6" w:space="1" w:color="auto"/>
        <w:bottom w:val="single" w:sz="18" w:space="1" w:color="auto"/>
      </w:pBdr>
      <w:jc w:val="center"/>
      <w:outlineLvl w:val="1"/>
    </w:pPr>
    <w:rPr>
      <w:rFonts w:cs="David"/>
      <w:sz w:val="32"/>
      <w:szCs w:val="32"/>
    </w:rPr>
  </w:style>
  <w:style w:type="paragraph" w:styleId="Heading3">
    <w:name w:val="heading 3"/>
    <w:basedOn w:val="Normal"/>
    <w:next w:val="Normal"/>
    <w:qFormat/>
    <w:pPr>
      <w:keepNext/>
      <w:pBdr>
        <w:top w:val="dotted" w:sz="6" w:space="1" w:color="auto"/>
        <w:bottom w:val="single" w:sz="18" w:space="1" w:color="auto"/>
      </w:pBdr>
      <w:jc w:val="center"/>
      <w:outlineLvl w:val="2"/>
    </w:pPr>
    <w:rPr>
      <w:rFonts w:cs="David"/>
      <w:b/>
      <w:bCs/>
      <w:color w:val="009999"/>
      <w:sz w:val="32"/>
      <w:szCs w:val="32"/>
    </w:rPr>
  </w:style>
  <w:style w:type="paragraph" w:styleId="Heading4">
    <w:name w:val="heading 4"/>
    <w:basedOn w:val="Normal"/>
    <w:next w:val="Normal"/>
    <w:qFormat/>
    <w:pPr>
      <w:keepNext/>
      <w:jc w:val="right"/>
      <w:outlineLvl w:val="3"/>
    </w:pPr>
    <w:rPr>
      <w:rFonts w:cs="David"/>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pPr>
    <w:rPr>
      <w:rFonts w:ascii="Times New Roman" w:hAnsi="Times New Roman" w:cs="Times New Roman"/>
      <w:lang w:eastAsia="he-IL"/>
    </w:rPr>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rsid w:val="0032531D"/>
  </w:style>
  <w:style w:type="paragraph" w:customStyle="1" w:styleId="a">
    <w:name w:val="טקסט"/>
    <w:basedOn w:val="Normal"/>
    <w:rsid w:val="000140D7"/>
    <w:pPr>
      <w:spacing w:after="260" w:line="300" w:lineRule="exact"/>
      <w:ind w:left="851"/>
    </w:pPr>
    <w:rPr>
      <w:rFonts w:ascii="Times New Roman" w:hAnsi="Times New Roman" w:cs="Narkisim"/>
      <w:w w:val="85"/>
      <w:sz w:val="20"/>
    </w:rPr>
  </w:style>
  <w:style w:type="table" w:styleId="TableGrid5">
    <w:name w:val="Table Grid 5"/>
    <w:basedOn w:val="TableNormal"/>
    <w:rsid w:val="00012CCB"/>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
    <w:name w:val="Table Grid"/>
    <w:basedOn w:val="TableNormal"/>
    <w:rsid w:val="00012CC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12CCB"/>
    <w:rPr>
      <w:sz w:val="16"/>
      <w:szCs w:val="16"/>
    </w:rPr>
  </w:style>
  <w:style w:type="paragraph" w:styleId="BodyTextIndent2">
    <w:name w:val="Body Text Indent 2"/>
    <w:basedOn w:val="Normal"/>
    <w:rsid w:val="00012CCB"/>
    <w:pPr>
      <w:ind w:left="658" w:right="658" w:firstLine="80"/>
      <w:jc w:val="right"/>
    </w:pPr>
    <w:rPr>
      <w:rFonts w:ascii="Times New Roman" w:hAnsi="Times New Roman" w:cs="Miriam"/>
      <w:sz w:val="20"/>
      <w:szCs w:val="20"/>
    </w:rPr>
  </w:style>
  <w:style w:type="character" w:customStyle="1" w:styleId="HeaderChar">
    <w:name w:val="Header Char"/>
    <w:link w:val="Header"/>
    <w:locked/>
    <w:rsid w:val="00152E6A"/>
    <w:rPr>
      <w:sz w:val="24"/>
      <w:szCs w:val="24"/>
      <w:lang w:val="en-US" w:eastAsia="he-IL" w:bidi="he-IL"/>
    </w:rPr>
  </w:style>
  <w:style w:type="paragraph" w:styleId="ListParagraph">
    <w:name w:val="List Paragraph"/>
    <w:basedOn w:val="Normal"/>
    <w:uiPriority w:val="34"/>
    <w:qFormat/>
    <w:rsid w:val="006C3FDD"/>
    <w:pPr>
      <w:bidi w:val="0"/>
      <w:spacing w:after="200" w:line="276" w:lineRule="auto"/>
      <w:ind w:left="720"/>
      <w:contextualSpacing/>
    </w:pPr>
    <w:rPr>
      <w:rFonts w:asciiTheme="minorHAnsi" w:eastAsiaTheme="minorHAnsi" w:hAnsiTheme="minorHAnsi" w:cstheme="minorBidi"/>
    </w:rPr>
  </w:style>
  <w:style w:type="paragraph" w:styleId="NoSpacing">
    <w:name w:val="No Spacing"/>
    <w:uiPriority w:val="1"/>
    <w:qFormat/>
    <w:rsid w:val="006C3FDD"/>
    <w:rPr>
      <w:rFonts w:ascii="Calibri" w:eastAsia="Calibri" w:hAnsi="Calibri" w:cs="Arial"/>
      <w:sz w:val="22"/>
      <w:szCs w:val="22"/>
      <w:lang w:bidi="ar-SA"/>
    </w:rPr>
  </w:style>
  <w:style w:type="numbering" w:customStyle="1" w:styleId="Style1">
    <w:name w:val="Style1"/>
    <w:uiPriority w:val="99"/>
    <w:rsid w:val="006C3FDD"/>
    <w:pPr>
      <w:numPr>
        <w:numId w:val="39"/>
      </w:numPr>
    </w:pPr>
  </w:style>
  <w:style w:type="character" w:styleId="FootnoteReference">
    <w:name w:val="footnote reference"/>
    <w:uiPriority w:val="99"/>
    <w:rsid w:val="00C4643E"/>
    <w:rPr>
      <w:rFonts w:cs="Times New Roman"/>
      <w:vertAlign w:val="superscript"/>
    </w:rPr>
  </w:style>
  <w:style w:type="character" w:styleId="CommentReference">
    <w:name w:val="annotation reference"/>
    <w:basedOn w:val="DefaultParagraphFont"/>
    <w:rsid w:val="00E24F16"/>
    <w:rPr>
      <w:sz w:val="16"/>
      <w:szCs w:val="16"/>
    </w:rPr>
  </w:style>
  <w:style w:type="paragraph" w:styleId="CommentText">
    <w:name w:val="annotation text"/>
    <w:basedOn w:val="Normal"/>
    <w:link w:val="CommentTextChar"/>
    <w:rsid w:val="00E24F16"/>
    <w:rPr>
      <w:sz w:val="20"/>
      <w:szCs w:val="20"/>
    </w:rPr>
  </w:style>
  <w:style w:type="character" w:customStyle="1" w:styleId="CommentTextChar">
    <w:name w:val="Comment Text Char"/>
    <w:basedOn w:val="DefaultParagraphFont"/>
    <w:link w:val="CommentText"/>
    <w:rsid w:val="00E24F16"/>
    <w:rPr>
      <w:rFonts w:ascii="Tahoma" w:hAnsi="Tahoma" w:cs="Tahoma"/>
    </w:rPr>
  </w:style>
  <w:style w:type="paragraph" w:styleId="CommentSubject">
    <w:name w:val="annotation subject"/>
    <w:basedOn w:val="CommentText"/>
    <w:next w:val="CommentText"/>
    <w:link w:val="CommentSubjectChar"/>
    <w:rsid w:val="00E24F16"/>
    <w:rPr>
      <w:b/>
      <w:bCs/>
    </w:rPr>
  </w:style>
  <w:style w:type="character" w:customStyle="1" w:styleId="CommentSubjectChar">
    <w:name w:val="Comment Subject Char"/>
    <w:basedOn w:val="CommentTextChar"/>
    <w:link w:val="CommentSubject"/>
    <w:rsid w:val="00E24F16"/>
    <w:rPr>
      <w:rFonts w:ascii="Tahoma" w:hAnsi="Tahoma" w:cs="Tahoma"/>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7608E"/>
    <w:pPr>
      <w:bidi/>
    </w:pPr>
    <w:rPr>
      <w:rFonts w:ascii="Tahoma" w:hAnsi="Tahoma" w:cs="Tahoma"/>
      <w:sz w:val="24"/>
      <w:szCs w:val="24"/>
    </w:rPr>
  </w:style>
  <w:style w:type="paragraph" w:styleId="Heading1">
    <w:name w:val="heading 1"/>
    <w:basedOn w:val="Normal"/>
    <w:next w:val="Normal"/>
    <w:qFormat/>
    <w:pPr>
      <w:keepNext/>
      <w:pBdr>
        <w:top w:val="dotted" w:sz="6" w:space="1" w:color="auto"/>
        <w:bottom w:val="single" w:sz="18" w:space="1" w:color="auto"/>
      </w:pBdr>
      <w:outlineLvl w:val="0"/>
    </w:pPr>
    <w:rPr>
      <w:rFonts w:cs="David"/>
      <w:sz w:val="28"/>
      <w:szCs w:val="28"/>
    </w:rPr>
  </w:style>
  <w:style w:type="paragraph" w:styleId="Heading2">
    <w:name w:val="heading 2"/>
    <w:basedOn w:val="Normal"/>
    <w:next w:val="Normal"/>
    <w:qFormat/>
    <w:pPr>
      <w:keepNext/>
      <w:pBdr>
        <w:top w:val="dotted" w:sz="6" w:space="1" w:color="auto"/>
        <w:bottom w:val="single" w:sz="18" w:space="1" w:color="auto"/>
      </w:pBdr>
      <w:jc w:val="center"/>
      <w:outlineLvl w:val="1"/>
    </w:pPr>
    <w:rPr>
      <w:rFonts w:cs="David"/>
      <w:sz w:val="32"/>
      <w:szCs w:val="32"/>
    </w:rPr>
  </w:style>
  <w:style w:type="paragraph" w:styleId="Heading3">
    <w:name w:val="heading 3"/>
    <w:basedOn w:val="Normal"/>
    <w:next w:val="Normal"/>
    <w:qFormat/>
    <w:pPr>
      <w:keepNext/>
      <w:pBdr>
        <w:top w:val="dotted" w:sz="6" w:space="1" w:color="auto"/>
        <w:bottom w:val="single" w:sz="18" w:space="1" w:color="auto"/>
      </w:pBdr>
      <w:jc w:val="center"/>
      <w:outlineLvl w:val="2"/>
    </w:pPr>
    <w:rPr>
      <w:rFonts w:cs="David"/>
      <w:b/>
      <w:bCs/>
      <w:color w:val="009999"/>
      <w:sz w:val="32"/>
      <w:szCs w:val="32"/>
    </w:rPr>
  </w:style>
  <w:style w:type="paragraph" w:styleId="Heading4">
    <w:name w:val="heading 4"/>
    <w:basedOn w:val="Normal"/>
    <w:next w:val="Normal"/>
    <w:qFormat/>
    <w:pPr>
      <w:keepNext/>
      <w:jc w:val="right"/>
      <w:outlineLvl w:val="3"/>
    </w:pPr>
    <w:rPr>
      <w:rFonts w:cs="David"/>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pPr>
    <w:rPr>
      <w:rFonts w:ascii="Times New Roman" w:hAnsi="Times New Roman" w:cs="Times New Roman"/>
      <w:lang w:eastAsia="he-IL"/>
    </w:rPr>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rsid w:val="0032531D"/>
  </w:style>
  <w:style w:type="paragraph" w:customStyle="1" w:styleId="a">
    <w:name w:val="טקסט"/>
    <w:basedOn w:val="Normal"/>
    <w:rsid w:val="000140D7"/>
    <w:pPr>
      <w:spacing w:after="260" w:line="300" w:lineRule="exact"/>
      <w:ind w:left="851"/>
    </w:pPr>
    <w:rPr>
      <w:rFonts w:ascii="Times New Roman" w:hAnsi="Times New Roman" w:cs="Narkisim"/>
      <w:w w:val="85"/>
      <w:sz w:val="20"/>
    </w:rPr>
  </w:style>
  <w:style w:type="table" w:styleId="TableGrid5">
    <w:name w:val="Table Grid 5"/>
    <w:basedOn w:val="TableNormal"/>
    <w:rsid w:val="00012CCB"/>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
    <w:name w:val="Table Grid"/>
    <w:basedOn w:val="TableNormal"/>
    <w:rsid w:val="00012CC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12CCB"/>
    <w:rPr>
      <w:sz w:val="16"/>
      <w:szCs w:val="16"/>
    </w:rPr>
  </w:style>
  <w:style w:type="paragraph" w:styleId="BodyTextIndent2">
    <w:name w:val="Body Text Indent 2"/>
    <w:basedOn w:val="Normal"/>
    <w:rsid w:val="00012CCB"/>
    <w:pPr>
      <w:ind w:left="658" w:right="658" w:firstLine="80"/>
      <w:jc w:val="right"/>
    </w:pPr>
    <w:rPr>
      <w:rFonts w:ascii="Times New Roman" w:hAnsi="Times New Roman" w:cs="Miriam"/>
      <w:sz w:val="20"/>
      <w:szCs w:val="20"/>
    </w:rPr>
  </w:style>
  <w:style w:type="character" w:customStyle="1" w:styleId="HeaderChar">
    <w:name w:val="Header Char"/>
    <w:link w:val="Header"/>
    <w:locked/>
    <w:rsid w:val="00152E6A"/>
    <w:rPr>
      <w:sz w:val="24"/>
      <w:szCs w:val="24"/>
      <w:lang w:val="en-US" w:eastAsia="he-IL" w:bidi="he-IL"/>
    </w:rPr>
  </w:style>
  <w:style w:type="paragraph" w:styleId="ListParagraph">
    <w:name w:val="List Paragraph"/>
    <w:basedOn w:val="Normal"/>
    <w:uiPriority w:val="34"/>
    <w:qFormat/>
    <w:rsid w:val="006C3FDD"/>
    <w:pPr>
      <w:bidi w:val="0"/>
      <w:spacing w:after="200" w:line="276" w:lineRule="auto"/>
      <w:ind w:left="720"/>
      <w:contextualSpacing/>
    </w:pPr>
    <w:rPr>
      <w:rFonts w:asciiTheme="minorHAnsi" w:eastAsiaTheme="minorHAnsi" w:hAnsiTheme="minorHAnsi" w:cstheme="minorBidi"/>
    </w:rPr>
  </w:style>
  <w:style w:type="paragraph" w:styleId="NoSpacing">
    <w:name w:val="No Spacing"/>
    <w:uiPriority w:val="1"/>
    <w:qFormat/>
    <w:rsid w:val="006C3FDD"/>
    <w:rPr>
      <w:rFonts w:ascii="Calibri" w:eastAsia="Calibri" w:hAnsi="Calibri" w:cs="Arial"/>
      <w:sz w:val="22"/>
      <w:szCs w:val="22"/>
      <w:lang w:bidi="ar-SA"/>
    </w:rPr>
  </w:style>
  <w:style w:type="numbering" w:customStyle="1" w:styleId="Style1">
    <w:name w:val="Style1"/>
    <w:uiPriority w:val="99"/>
    <w:rsid w:val="006C3FDD"/>
    <w:pPr>
      <w:numPr>
        <w:numId w:val="39"/>
      </w:numPr>
    </w:pPr>
  </w:style>
  <w:style w:type="character" w:styleId="FootnoteReference">
    <w:name w:val="footnote reference"/>
    <w:uiPriority w:val="99"/>
    <w:rsid w:val="00C4643E"/>
    <w:rPr>
      <w:rFonts w:cs="Times New Roman"/>
      <w:vertAlign w:val="superscript"/>
    </w:rPr>
  </w:style>
  <w:style w:type="character" w:styleId="CommentReference">
    <w:name w:val="annotation reference"/>
    <w:basedOn w:val="DefaultParagraphFont"/>
    <w:rsid w:val="00E24F16"/>
    <w:rPr>
      <w:sz w:val="16"/>
      <w:szCs w:val="16"/>
    </w:rPr>
  </w:style>
  <w:style w:type="paragraph" w:styleId="CommentText">
    <w:name w:val="annotation text"/>
    <w:basedOn w:val="Normal"/>
    <w:link w:val="CommentTextChar"/>
    <w:rsid w:val="00E24F16"/>
    <w:rPr>
      <w:sz w:val="20"/>
      <w:szCs w:val="20"/>
    </w:rPr>
  </w:style>
  <w:style w:type="character" w:customStyle="1" w:styleId="CommentTextChar">
    <w:name w:val="Comment Text Char"/>
    <w:basedOn w:val="DefaultParagraphFont"/>
    <w:link w:val="CommentText"/>
    <w:rsid w:val="00E24F16"/>
    <w:rPr>
      <w:rFonts w:ascii="Tahoma" w:hAnsi="Tahoma" w:cs="Tahoma"/>
    </w:rPr>
  </w:style>
  <w:style w:type="paragraph" w:styleId="CommentSubject">
    <w:name w:val="annotation subject"/>
    <w:basedOn w:val="CommentText"/>
    <w:next w:val="CommentText"/>
    <w:link w:val="CommentSubjectChar"/>
    <w:rsid w:val="00E24F16"/>
    <w:rPr>
      <w:b/>
      <w:bCs/>
    </w:rPr>
  </w:style>
  <w:style w:type="character" w:customStyle="1" w:styleId="CommentSubjectChar">
    <w:name w:val="Comment Subject Char"/>
    <w:basedOn w:val="CommentTextChar"/>
    <w:link w:val="CommentSubject"/>
    <w:rsid w:val="00E24F16"/>
    <w:rPr>
      <w:rFonts w:ascii="Tahoma" w:hAnsi="Tahoma" w:cs="Tahom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66963">
      <w:bodyDiv w:val="1"/>
      <w:marLeft w:val="0"/>
      <w:marRight w:val="0"/>
      <w:marTop w:val="0"/>
      <w:marBottom w:val="0"/>
      <w:divBdr>
        <w:top w:val="none" w:sz="0" w:space="0" w:color="auto"/>
        <w:left w:val="none" w:sz="0" w:space="0" w:color="auto"/>
        <w:bottom w:val="none" w:sz="0" w:space="0" w:color="auto"/>
        <w:right w:val="none" w:sz="0" w:space="0" w:color="auto"/>
      </w:divBdr>
      <w:divsChild>
        <w:div w:id="8455495">
          <w:marLeft w:val="0"/>
          <w:marRight w:val="706"/>
          <w:marTop w:val="0"/>
          <w:marBottom w:val="0"/>
          <w:divBdr>
            <w:top w:val="none" w:sz="0" w:space="0" w:color="auto"/>
            <w:left w:val="none" w:sz="0" w:space="0" w:color="auto"/>
            <w:bottom w:val="none" w:sz="0" w:space="0" w:color="auto"/>
            <w:right w:val="none" w:sz="0" w:space="0" w:color="auto"/>
          </w:divBdr>
        </w:div>
      </w:divsChild>
    </w:div>
    <w:div w:id="1481002629">
      <w:bodyDiv w:val="1"/>
      <w:marLeft w:val="0"/>
      <w:marRight w:val="0"/>
      <w:marTop w:val="0"/>
      <w:marBottom w:val="0"/>
      <w:divBdr>
        <w:top w:val="none" w:sz="0" w:space="0" w:color="auto"/>
        <w:left w:val="none" w:sz="0" w:space="0" w:color="auto"/>
        <w:bottom w:val="none" w:sz="0" w:space="0" w:color="auto"/>
        <w:right w:val="none" w:sz="0" w:space="0" w:color="auto"/>
      </w:divBdr>
    </w:div>
    <w:div w:id="1847282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ayalag@sviva.gov.il"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sviva.gov.il" TargetMode="External"/><Relationship Id="rId2" Type="http://schemas.openxmlformats.org/officeDocument/2006/relationships/image" Target="media/image3.wmf"/><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89C79D-4504-494A-8DD1-39F8AC8D2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2686</Words>
  <Characters>13759</Characters>
  <Application>Microsoft Office Word</Application>
  <DocSecurity>4</DocSecurity>
  <Lines>114</Lines>
  <Paragraphs>32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MOE</Company>
  <LinksUpToDate>false</LinksUpToDate>
  <CharactersWithSpaces>16413</CharactersWithSpaces>
  <SharedDoc>false</SharedDoc>
  <HLinks>
    <vt:vector size="6" baseType="variant">
      <vt:variant>
        <vt:i4>458835</vt:i4>
      </vt:variant>
      <vt:variant>
        <vt:i4>5</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בינה זשוראוועל    Bina Juravel</cp:lastModifiedBy>
  <cp:revision>2</cp:revision>
  <cp:lastPrinted>2012-11-22T13:44:00Z</cp:lastPrinted>
  <dcterms:created xsi:type="dcterms:W3CDTF">2012-11-28T14:00:00Z</dcterms:created>
  <dcterms:modified xsi:type="dcterms:W3CDTF">2012-11-28T14:00:00Z</dcterms:modified>
</cp:coreProperties>
</file>